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F42AC" w14:textId="77777777" w:rsidR="00CC60E7" w:rsidRDefault="00CC60E7" w:rsidP="00D41198">
      <w:pPr>
        <w:jc w:val="center"/>
        <w:rPr>
          <w:rFonts w:cstheme="minorHAnsi"/>
          <w:b/>
          <w:i/>
          <w:sz w:val="44"/>
          <w:szCs w:val="44"/>
        </w:rPr>
      </w:pPr>
    </w:p>
    <w:p w14:paraId="3A4FFC06" w14:textId="11920625" w:rsidR="00D41198" w:rsidRPr="00D41198" w:rsidRDefault="00D401F8" w:rsidP="00D41198">
      <w:pPr>
        <w:jc w:val="center"/>
        <w:rPr>
          <w:rFonts w:cstheme="minorHAnsi"/>
          <w:b/>
          <w:color w:val="FF0000"/>
          <w:sz w:val="44"/>
          <w:szCs w:val="44"/>
        </w:rPr>
      </w:pPr>
      <w:r w:rsidRPr="00D41198">
        <w:rPr>
          <w:rFonts w:cstheme="minorHAnsi"/>
          <w:b/>
          <w:i/>
          <w:sz w:val="44"/>
          <w:szCs w:val="44"/>
        </w:rPr>
        <w:t xml:space="preserve"> </w:t>
      </w:r>
      <w:r w:rsidR="00D41198" w:rsidRPr="00D41198">
        <w:rPr>
          <w:rFonts w:cstheme="minorHAnsi"/>
          <w:b/>
          <w:sz w:val="44"/>
          <w:szCs w:val="44"/>
        </w:rPr>
        <w:t xml:space="preserve">S m l o u v a   o   d í l </w:t>
      </w:r>
      <w:proofErr w:type="gramStart"/>
      <w:r w:rsidR="00D41198" w:rsidRPr="00D41198">
        <w:rPr>
          <w:rFonts w:cstheme="minorHAnsi"/>
          <w:b/>
          <w:sz w:val="44"/>
          <w:szCs w:val="44"/>
        </w:rPr>
        <w:t xml:space="preserve">o  </w:t>
      </w:r>
      <w:commentRangeStart w:id="0"/>
      <w:r w:rsidR="00D41198" w:rsidRPr="00D41198">
        <w:rPr>
          <w:rFonts w:cstheme="minorHAnsi"/>
          <w:b/>
          <w:sz w:val="44"/>
          <w:szCs w:val="44"/>
        </w:rPr>
        <w:t>č.</w:t>
      </w:r>
      <w:proofErr w:type="gramEnd"/>
      <w:r w:rsidR="00D41198" w:rsidRPr="00D41198">
        <w:rPr>
          <w:rFonts w:cstheme="minorHAnsi"/>
          <w:b/>
          <w:sz w:val="44"/>
          <w:szCs w:val="44"/>
        </w:rPr>
        <w:t xml:space="preserve"> </w:t>
      </w:r>
      <w:r w:rsidR="00990F2D">
        <w:rPr>
          <w:rFonts w:cstheme="minorHAnsi"/>
          <w:b/>
          <w:sz w:val="44"/>
          <w:szCs w:val="44"/>
        </w:rPr>
        <w:t>……</w:t>
      </w:r>
      <w:r w:rsidR="00D41198">
        <w:rPr>
          <w:rFonts w:cstheme="minorHAnsi"/>
          <w:b/>
          <w:sz w:val="44"/>
          <w:szCs w:val="44"/>
        </w:rPr>
        <w:t>/2024</w:t>
      </w:r>
      <w:commentRangeEnd w:id="0"/>
      <w:r w:rsidR="006525D4">
        <w:rPr>
          <w:rStyle w:val="Odkaznakoment"/>
        </w:rPr>
        <w:commentReference w:id="0"/>
      </w:r>
    </w:p>
    <w:p w14:paraId="08AD6890" w14:textId="79377FA6" w:rsidR="00F56835" w:rsidRDefault="00D41198" w:rsidP="00F56835">
      <w:pPr>
        <w:pStyle w:val="Zkladntext"/>
        <w:jc w:val="center"/>
        <w:rPr>
          <w:rFonts w:cstheme="minorHAnsi"/>
          <w:b/>
          <w:bCs/>
          <w:sz w:val="48"/>
          <w:szCs w:val="48"/>
          <w:lang w:eastAsia="cs-CZ"/>
        </w:rPr>
      </w:pPr>
      <w:r w:rsidRPr="00D41198">
        <w:rPr>
          <w:rFonts w:asciiTheme="minorHAnsi" w:hAnsiTheme="minorHAnsi" w:cstheme="minorHAnsi"/>
          <w:sz w:val="24"/>
          <w:szCs w:val="24"/>
        </w:rPr>
        <w:t>na dodávku stavby</w:t>
      </w:r>
    </w:p>
    <w:p w14:paraId="2720882C" w14:textId="7F910346" w:rsidR="00F56835" w:rsidRDefault="00F56835" w:rsidP="00F56835">
      <w:pPr>
        <w:pStyle w:val="Zkladntex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6835">
        <w:rPr>
          <w:rFonts w:asciiTheme="minorHAnsi" w:hAnsiTheme="minorHAnsi" w:cstheme="minorHAnsi"/>
          <w:b/>
          <w:bCs/>
          <w:sz w:val="32"/>
          <w:szCs w:val="32"/>
          <w:lang w:val="cs-CZ"/>
        </w:rPr>
        <w:t>Realizace výstavby vjezdů na nové pozemky v obci Starkoč</w:t>
      </w:r>
      <w:r>
        <w:rPr>
          <w:rFonts w:asciiTheme="minorHAnsi" w:hAnsiTheme="minorHAnsi" w:cstheme="minorHAnsi"/>
          <w:b/>
          <w:sz w:val="32"/>
          <w:szCs w:val="32"/>
        </w:rPr>
        <w:t>”</w:t>
      </w:r>
    </w:p>
    <w:p w14:paraId="509C4D8F" w14:textId="612900CF" w:rsidR="00D41198" w:rsidRPr="00D41198" w:rsidRDefault="00D41198" w:rsidP="00F56835">
      <w:pPr>
        <w:pStyle w:val="Zkladntext"/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D41198">
        <w:rPr>
          <w:rFonts w:asciiTheme="minorHAnsi" w:hAnsiTheme="minorHAnsi" w:cstheme="minorHAnsi"/>
          <w:sz w:val="24"/>
          <w:szCs w:val="24"/>
        </w:rPr>
        <w:t>uzavřená podle Občanského zákoníku.</w:t>
      </w:r>
    </w:p>
    <w:p w14:paraId="175858EB" w14:textId="20CFFE6A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------------------------------------------------------------------------------------------------------------------------</w:t>
      </w:r>
    </w:p>
    <w:p w14:paraId="3357ED6A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4F3BBE45" w14:textId="77777777" w:rsidR="00D41198" w:rsidRPr="00D41198" w:rsidRDefault="00D41198" w:rsidP="00D41198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Smluvní strany a pověření</w:t>
      </w:r>
    </w:p>
    <w:p w14:paraId="41FF30D6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</w:p>
    <w:p w14:paraId="76015E6D" w14:textId="730EF32D" w:rsidR="00D41198" w:rsidRPr="00D41198" w:rsidRDefault="00D41198" w:rsidP="00D41198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Objednatel</w:t>
      </w:r>
      <w:r w:rsidRPr="00D41198">
        <w:rPr>
          <w:rFonts w:cstheme="minorHAnsi"/>
          <w:sz w:val="24"/>
          <w:szCs w:val="24"/>
        </w:rPr>
        <w:t xml:space="preserve">: </w:t>
      </w:r>
      <w:r w:rsidRPr="00D41198">
        <w:rPr>
          <w:rFonts w:cstheme="minorHAnsi"/>
          <w:b/>
          <w:bCs/>
          <w:sz w:val="28"/>
          <w:szCs w:val="28"/>
        </w:rPr>
        <w:t>Obec Starkoč</w:t>
      </w:r>
    </w:p>
    <w:p w14:paraId="2D906FE3" w14:textId="0FAC39F4"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S</w:t>
      </w:r>
      <w:r w:rsidRPr="00D41198">
        <w:rPr>
          <w:rFonts w:cstheme="minorHAnsi"/>
          <w:sz w:val="24"/>
          <w:szCs w:val="24"/>
        </w:rPr>
        <w:t>tarkoč 26</w:t>
      </w:r>
    </w:p>
    <w:p w14:paraId="19212DB6" w14:textId="45A7D93A"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286 01 Čáslav</w:t>
      </w:r>
    </w:p>
    <w:p w14:paraId="39F23648" w14:textId="77777777" w:rsidR="00BC1C8E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Zastoupena:</w:t>
      </w:r>
      <w:r w:rsidRPr="00D41198">
        <w:rPr>
          <w:rFonts w:cstheme="minorHAnsi"/>
          <w:sz w:val="24"/>
          <w:szCs w:val="24"/>
        </w:rPr>
        <w:tab/>
        <w:t>Janem Jiskrou – starostou obce</w:t>
      </w:r>
      <w:r w:rsidR="00BC1C8E">
        <w:rPr>
          <w:rFonts w:cstheme="minorHAnsi"/>
          <w:sz w:val="24"/>
          <w:szCs w:val="24"/>
        </w:rPr>
        <w:t xml:space="preserve"> </w:t>
      </w:r>
    </w:p>
    <w:p w14:paraId="28E35538" w14:textId="18187090" w:rsidR="00D41198" w:rsidRPr="00D41198" w:rsidRDefault="00BC1C8E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tel: 603 114 537    email: starosta.starkoc@gmail.com</w:t>
      </w:r>
    </w:p>
    <w:p w14:paraId="6F531863" w14:textId="6667E821"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IČ: 006 40 417</w:t>
      </w:r>
    </w:p>
    <w:p w14:paraId="61DB8FAA" w14:textId="6C7C6069"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BC1C8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D41198">
        <w:rPr>
          <w:rFonts w:cstheme="minorHAnsi"/>
          <w:sz w:val="24"/>
          <w:szCs w:val="24"/>
        </w:rPr>
        <w:t>DIČ: CZ 006 40 417</w:t>
      </w:r>
    </w:p>
    <w:p w14:paraId="3F2356C8" w14:textId="77777777" w:rsidR="00D41198" w:rsidRPr="00D41198" w:rsidRDefault="00D41198" w:rsidP="00D41198">
      <w:pPr>
        <w:widowControl w:val="0"/>
        <w:tabs>
          <w:tab w:val="right" w:pos="2410"/>
          <w:tab w:val="left" w:pos="3402"/>
        </w:tabs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</w:p>
    <w:p w14:paraId="49C51152" w14:textId="77777777" w:rsidR="00D41198" w:rsidRPr="00D41198" w:rsidRDefault="00D41198" w:rsidP="00D41198">
      <w:pPr>
        <w:widowControl w:val="0"/>
        <w:tabs>
          <w:tab w:val="right" w:pos="2410"/>
          <w:tab w:val="left" w:pos="3402"/>
        </w:tabs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</w:t>
      </w:r>
    </w:p>
    <w:p w14:paraId="28364863" w14:textId="1737B01A" w:rsidR="00D41198" w:rsidRPr="00A91DA3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2.  </w:t>
      </w:r>
      <w:proofErr w:type="gramStart"/>
      <w:r w:rsidRPr="00D41198">
        <w:rPr>
          <w:rFonts w:cstheme="minorHAnsi"/>
          <w:b/>
          <w:sz w:val="24"/>
          <w:szCs w:val="24"/>
        </w:rPr>
        <w:t>Zhotovitel:</w:t>
      </w:r>
      <w:r w:rsidRPr="00D41198">
        <w:rPr>
          <w:rFonts w:cstheme="minorHAnsi"/>
          <w:sz w:val="24"/>
          <w:szCs w:val="24"/>
        </w:rPr>
        <w:t xml:space="preserve">  </w:t>
      </w:r>
      <w:r w:rsidR="00F61F90" w:rsidRPr="00A91DA3">
        <w:rPr>
          <w:rFonts w:cstheme="minorHAnsi"/>
          <w:sz w:val="24"/>
          <w:szCs w:val="24"/>
        </w:rPr>
        <w:t>…</w:t>
      </w:r>
      <w:proofErr w:type="gramEnd"/>
      <w:r w:rsidR="00F61F90" w:rsidRPr="00A91DA3">
        <w:rPr>
          <w:rFonts w:cstheme="minorHAnsi"/>
          <w:sz w:val="24"/>
          <w:szCs w:val="24"/>
        </w:rPr>
        <w:t>…………………………………………</w:t>
      </w:r>
      <w:r w:rsidR="00A91DA3">
        <w:rPr>
          <w:rFonts w:cstheme="minorHAnsi"/>
          <w:sz w:val="24"/>
          <w:szCs w:val="24"/>
        </w:rPr>
        <w:t>………………………….</w:t>
      </w:r>
    </w:p>
    <w:p w14:paraId="4E56DBBD" w14:textId="04208FE2" w:rsidR="00F61F90" w:rsidRPr="00A91DA3" w:rsidRDefault="00F61F90" w:rsidP="00D41198">
      <w:pPr>
        <w:ind w:left="1276" w:firstLine="140"/>
        <w:jc w:val="both"/>
        <w:rPr>
          <w:rFonts w:cstheme="minorHAnsi"/>
          <w:sz w:val="24"/>
          <w:szCs w:val="24"/>
        </w:rPr>
      </w:pPr>
      <w:r w:rsidRPr="00A91DA3">
        <w:rPr>
          <w:rFonts w:cstheme="minorHAnsi"/>
          <w:sz w:val="24"/>
          <w:szCs w:val="24"/>
        </w:rPr>
        <w:t>…………………………………………</w:t>
      </w:r>
      <w:r w:rsidR="00A91DA3" w:rsidRPr="00A91DA3">
        <w:rPr>
          <w:rFonts w:cstheme="minorHAnsi"/>
          <w:sz w:val="24"/>
          <w:szCs w:val="24"/>
        </w:rPr>
        <w:t>..</w:t>
      </w:r>
      <w:r w:rsidRPr="00A91DA3">
        <w:rPr>
          <w:rFonts w:cstheme="minorHAnsi"/>
          <w:sz w:val="24"/>
          <w:szCs w:val="24"/>
        </w:rPr>
        <w:t>……………</w:t>
      </w:r>
      <w:r w:rsidR="00A91DA3">
        <w:rPr>
          <w:rFonts w:cstheme="minorHAnsi"/>
          <w:sz w:val="24"/>
          <w:szCs w:val="24"/>
        </w:rPr>
        <w:t>…………………………</w:t>
      </w:r>
    </w:p>
    <w:p w14:paraId="6CDE384F" w14:textId="413C6065" w:rsidR="00D41198" w:rsidRDefault="00A91DA3" w:rsidP="00D41198">
      <w:pPr>
        <w:ind w:left="1276" w:firstLine="140"/>
        <w:jc w:val="both"/>
        <w:rPr>
          <w:rFonts w:cstheme="minorHAnsi"/>
          <w:sz w:val="24"/>
          <w:szCs w:val="24"/>
        </w:rPr>
      </w:pPr>
      <w:r w:rsidRPr="00A91DA3">
        <w:rPr>
          <w:rFonts w:cstheme="minorHAnsi"/>
          <w:sz w:val="24"/>
          <w:szCs w:val="24"/>
        </w:rPr>
        <w:t>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14:paraId="396BC9DB" w14:textId="0CAE1047" w:rsidR="00A91DA3" w:rsidRPr="00A91DA3" w:rsidRDefault="00A91DA3" w:rsidP="00D41198">
      <w:pPr>
        <w:ind w:left="1276" w:firstLine="1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…………………………………………………………………………………….</w:t>
      </w:r>
    </w:p>
    <w:p w14:paraId="24232071" w14:textId="7DE76ADD" w:rsidR="00D41198" w:rsidRPr="00A91DA3" w:rsidRDefault="00D41198" w:rsidP="00D41198">
      <w:pPr>
        <w:jc w:val="both"/>
        <w:rPr>
          <w:rFonts w:cstheme="minorHAnsi"/>
          <w:sz w:val="24"/>
          <w:szCs w:val="24"/>
        </w:rPr>
      </w:pPr>
      <w:r w:rsidRPr="00A91DA3">
        <w:rPr>
          <w:rFonts w:cstheme="minorHAnsi"/>
          <w:sz w:val="24"/>
          <w:szCs w:val="24"/>
        </w:rPr>
        <w:t xml:space="preserve">                         </w:t>
      </w:r>
      <w:proofErr w:type="gramStart"/>
      <w:r w:rsidRPr="00A91DA3">
        <w:rPr>
          <w:rFonts w:cstheme="minorHAnsi"/>
          <w:sz w:val="24"/>
          <w:szCs w:val="24"/>
        </w:rPr>
        <w:t xml:space="preserve">IČ:  </w:t>
      </w:r>
      <w:r w:rsidR="00A91DA3">
        <w:rPr>
          <w:rFonts w:cstheme="minorHAnsi"/>
          <w:sz w:val="24"/>
          <w:szCs w:val="24"/>
        </w:rPr>
        <w:t>…</w:t>
      </w:r>
      <w:proofErr w:type="gramEnd"/>
      <w:r w:rsidR="00A91DA3">
        <w:rPr>
          <w:rFonts w:cstheme="minorHAnsi"/>
          <w:sz w:val="24"/>
          <w:szCs w:val="24"/>
        </w:rPr>
        <w:t>………………………………………..</w:t>
      </w:r>
    </w:p>
    <w:p w14:paraId="72A05EB2" w14:textId="778BDC8B" w:rsidR="00D41198" w:rsidRPr="00D41198" w:rsidRDefault="00D41198" w:rsidP="00D41198">
      <w:pPr>
        <w:jc w:val="both"/>
        <w:rPr>
          <w:rStyle w:val="platne1"/>
          <w:rFonts w:cstheme="minorHAnsi"/>
          <w:sz w:val="24"/>
          <w:szCs w:val="24"/>
        </w:rPr>
      </w:pPr>
      <w:r w:rsidRPr="00A91DA3">
        <w:rPr>
          <w:rFonts w:cstheme="minorHAnsi"/>
          <w:sz w:val="24"/>
          <w:szCs w:val="24"/>
        </w:rPr>
        <w:t xml:space="preserve">                         DIČ: </w:t>
      </w:r>
      <w:r w:rsidR="00A91DA3">
        <w:rPr>
          <w:rFonts w:cstheme="minorHAnsi"/>
          <w:sz w:val="24"/>
          <w:szCs w:val="24"/>
        </w:rPr>
        <w:t>………………………………………….</w:t>
      </w:r>
    </w:p>
    <w:p w14:paraId="63EAFAE8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48A88C38" w14:textId="05FF5EF0" w:rsidR="00D41198" w:rsidRPr="00D41198" w:rsidRDefault="00D41198" w:rsidP="00D41198">
      <w:pPr>
        <w:ind w:left="426" w:hanging="426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3. </w:t>
      </w:r>
      <w:r w:rsidRPr="00D41198">
        <w:rPr>
          <w:rFonts w:cstheme="minorHAnsi"/>
          <w:sz w:val="24"/>
          <w:szCs w:val="24"/>
        </w:rPr>
        <w:tab/>
        <w:t>Technický dozor stavby vykonává</w:t>
      </w:r>
      <w:r w:rsidR="00A91DA3">
        <w:rPr>
          <w:rFonts w:cstheme="minorHAnsi"/>
          <w:sz w:val="24"/>
          <w:szCs w:val="24"/>
        </w:rPr>
        <w:t xml:space="preserve"> ………………………………………………………</w:t>
      </w:r>
    </w:p>
    <w:p w14:paraId="05181671" w14:textId="4B6A0D54" w:rsidR="00D41198" w:rsidRPr="00D41198" w:rsidRDefault="0020386F" w:rsidP="00D41198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proofErr w:type="gramStart"/>
      <w:r>
        <w:rPr>
          <w:rFonts w:cstheme="minorHAnsi"/>
          <w:sz w:val="24"/>
          <w:szCs w:val="24"/>
        </w:rPr>
        <w:t>Kontakt:</w:t>
      </w:r>
      <w:r w:rsidR="00A91DA3">
        <w:rPr>
          <w:rFonts w:cstheme="minorHAnsi"/>
          <w:sz w:val="24"/>
          <w:szCs w:val="24"/>
        </w:rPr>
        <w:t xml:space="preserve">   </w:t>
      </w:r>
      <w:proofErr w:type="gramEnd"/>
      <w:r w:rsidR="00A91DA3">
        <w:rPr>
          <w:rFonts w:cstheme="minorHAnsi"/>
          <w:sz w:val="24"/>
          <w:szCs w:val="24"/>
        </w:rPr>
        <w:t xml:space="preserve">      …………………………………………………………………………………….</w:t>
      </w:r>
    </w:p>
    <w:p w14:paraId="08219537" w14:textId="00868580" w:rsidR="00D41198" w:rsidRPr="00D41198" w:rsidRDefault="00D41198" w:rsidP="00D41198">
      <w:pPr>
        <w:ind w:left="426" w:hanging="426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4. </w:t>
      </w:r>
      <w:r w:rsidRPr="00D41198">
        <w:rPr>
          <w:rFonts w:cstheme="minorHAnsi"/>
          <w:sz w:val="24"/>
          <w:szCs w:val="24"/>
        </w:rPr>
        <w:tab/>
        <w:t xml:space="preserve">Za zhotovitele jednají </w:t>
      </w:r>
      <w:r w:rsidR="00A91DA3">
        <w:rPr>
          <w:rFonts w:cstheme="minorHAnsi"/>
          <w:sz w:val="24"/>
          <w:szCs w:val="24"/>
        </w:rPr>
        <w:t>…………………………………………………………………</w:t>
      </w:r>
      <w:proofErr w:type="gramStart"/>
      <w:r w:rsidR="00A91DA3">
        <w:rPr>
          <w:rFonts w:cstheme="minorHAnsi"/>
          <w:sz w:val="24"/>
          <w:szCs w:val="24"/>
        </w:rPr>
        <w:t>…….</w:t>
      </w:r>
      <w:proofErr w:type="gramEnd"/>
      <w:r w:rsidR="00A91DA3">
        <w:rPr>
          <w:rFonts w:cstheme="minorHAnsi"/>
          <w:sz w:val="24"/>
          <w:szCs w:val="24"/>
        </w:rPr>
        <w:t>.</w:t>
      </w:r>
      <w:r w:rsidRPr="00D41198">
        <w:rPr>
          <w:rFonts w:cstheme="minorHAnsi"/>
          <w:sz w:val="24"/>
          <w:szCs w:val="24"/>
        </w:rPr>
        <w:t xml:space="preserve"> </w:t>
      </w:r>
    </w:p>
    <w:p w14:paraId="0B66203F" w14:textId="5B91B982" w:rsidR="00D41198" w:rsidRPr="00D41198" w:rsidRDefault="0020386F" w:rsidP="00D411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proofErr w:type="gramStart"/>
      <w:r>
        <w:rPr>
          <w:rFonts w:cstheme="minorHAnsi"/>
          <w:sz w:val="24"/>
          <w:szCs w:val="24"/>
        </w:rPr>
        <w:t>Kontakt:</w:t>
      </w:r>
      <w:r w:rsidR="00A91DA3">
        <w:rPr>
          <w:rFonts w:cstheme="minorHAnsi"/>
          <w:sz w:val="24"/>
          <w:szCs w:val="24"/>
        </w:rPr>
        <w:t xml:space="preserve">   </w:t>
      </w:r>
      <w:proofErr w:type="gramEnd"/>
      <w:r w:rsidR="00A91DA3">
        <w:rPr>
          <w:rFonts w:cstheme="minorHAnsi"/>
          <w:sz w:val="24"/>
          <w:szCs w:val="24"/>
        </w:rPr>
        <w:t xml:space="preserve">    ……………………………………………………………………………………..</w:t>
      </w:r>
    </w:p>
    <w:p w14:paraId="0F5EE3FE" w14:textId="77777777" w:rsidR="00CC60E7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</w:t>
      </w:r>
    </w:p>
    <w:p w14:paraId="159DF8B2" w14:textId="77777777" w:rsidR="00E76607" w:rsidRDefault="00E76607" w:rsidP="00D41198">
      <w:pPr>
        <w:jc w:val="both"/>
        <w:rPr>
          <w:rFonts w:cstheme="minorHAnsi"/>
          <w:sz w:val="24"/>
          <w:szCs w:val="24"/>
        </w:rPr>
      </w:pPr>
    </w:p>
    <w:p w14:paraId="67EFCC61" w14:textId="465D4AB5" w:rsidR="00D41198" w:rsidRPr="00D41198" w:rsidRDefault="00D41198" w:rsidP="00CC60E7">
      <w:pPr>
        <w:jc w:val="center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II. Předmět smlouvy</w:t>
      </w:r>
    </w:p>
    <w:p w14:paraId="7580879E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</w:p>
    <w:p w14:paraId="4261CF34" w14:textId="77777777" w:rsidR="00F56835" w:rsidRPr="00F56835" w:rsidRDefault="00D41198" w:rsidP="00F5683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Zhotovitel se touto smlouvou zavazuje na svůj náklad a nebezpečí, za podmínek stanovených touto smlouvou a v souladu </w:t>
      </w:r>
      <w:r w:rsidRPr="00D41198">
        <w:rPr>
          <w:rFonts w:cstheme="minorHAnsi"/>
          <w:b/>
          <w:sz w:val="24"/>
          <w:szCs w:val="24"/>
        </w:rPr>
        <w:t>s položkovým rozpočtem a</w:t>
      </w:r>
      <w:r w:rsidR="00E76607">
        <w:rPr>
          <w:rFonts w:cstheme="minorHAnsi"/>
          <w:b/>
          <w:sz w:val="24"/>
          <w:szCs w:val="24"/>
        </w:rPr>
        <w:t> </w:t>
      </w:r>
      <w:r w:rsidR="00F56835">
        <w:rPr>
          <w:rFonts w:cstheme="minorHAnsi"/>
          <w:b/>
          <w:sz w:val="24"/>
          <w:szCs w:val="24"/>
        </w:rPr>
        <w:t xml:space="preserve">upravenou </w:t>
      </w:r>
      <w:r w:rsidRPr="00D41198">
        <w:rPr>
          <w:rFonts w:cstheme="minorHAnsi"/>
          <w:b/>
          <w:sz w:val="24"/>
          <w:szCs w:val="24"/>
        </w:rPr>
        <w:t>projektovou dokumentací zpracovanou f</w:t>
      </w:r>
      <w:r w:rsidR="00F56835">
        <w:rPr>
          <w:rFonts w:cstheme="minorHAnsi"/>
          <w:b/>
          <w:sz w:val="24"/>
          <w:szCs w:val="24"/>
        </w:rPr>
        <w:t>y</w:t>
      </w:r>
      <w:r w:rsidRPr="00D41198">
        <w:rPr>
          <w:rFonts w:cstheme="minorHAnsi"/>
          <w:b/>
          <w:sz w:val="24"/>
          <w:szCs w:val="24"/>
        </w:rPr>
        <w:t xml:space="preserve"> </w:t>
      </w:r>
      <w:proofErr w:type="spellStart"/>
      <w:r w:rsidRPr="00D41198">
        <w:rPr>
          <w:rFonts w:cstheme="minorHAnsi"/>
          <w:b/>
          <w:sz w:val="24"/>
          <w:szCs w:val="24"/>
        </w:rPr>
        <w:t>A.D.O.Praha</w:t>
      </w:r>
      <w:proofErr w:type="spellEnd"/>
      <w:r w:rsidRPr="00D41198">
        <w:rPr>
          <w:rFonts w:cstheme="minorHAnsi"/>
          <w:b/>
          <w:sz w:val="24"/>
          <w:szCs w:val="24"/>
        </w:rPr>
        <w:t xml:space="preserve"> (</w:t>
      </w:r>
      <w:r w:rsidRPr="00D41198">
        <w:rPr>
          <w:rFonts w:cstheme="minorHAnsi"/>
          <w:sz w:val="24"/>
          <w:szCs w:val="24"/>
        </w:rPr>
        <w:t xml:space="preserve">vše je přílohou této smlouvy) provést sjednané dílo </w:t>
      </w:r>
      <w:r w:rsidRPr="00D41198">
        <w:rPr>
          <w:rFonts w:cstheme="minorHAnsi"/>
          <w:b/>
          <w:sz w:val="24"/>
          <w:szCs w:val="24"/>
        </w:rPr>
        <w:t>„</w:t>
      </w:r>
      <w:r w:rsidR="00F56835" w:rsidRPr="00F56835">
        <w:rPr>
          <w:rFonts w:cstheme="minorHAnsi"/>
          <w:b/>
          <w:bCs/>
          <w:sz w:val="24"/>
          <w:szCs w:val="24"/>
        </w:rPr>
        <w:t>Realizace výstavby vjezdů na nové pozemky v obci Starkoč</w:t>
      </w:r>
    </w:p>
    <w:p w14:paraId="5EDFA531" w14:textId="3D56C96B" w:rsidR="00D41198" w:rsidRPr="00D41198" w:rsidRDefault="00D41198" w:rsidP="00D411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 xml:space="preserve">“ </w:t>
      </w:r>
      <w:r w:rsidRPr="00D41198">
        <w:rPr>
          <w:rFonts w:cstheme="minorHAnsi"/>
          <w:sz w:val="24"/>
          <w:szCs w:val="24"/>
        </w:rPr>
        <w:t>a objednatel se zavazuje za řádně provedené a předané dílo zaplatit zhotoviteli cenu ve výši a v termínech touto smlouvou sjednaných.</w:t>
      </w:r>
    </w:p>
    <w:p w14:paraId="44D13F1D" w14:textId="77777777" w:rsidR="00D41198" w:rsidRPr="00D41198" w:rsidRDefault="00D41198" w:rsidP="00D41198">
      <w:pPr>
        <w:ind w:left="360"/>
        <w:jc w:val="both"/>
        <w:rPr>
          <w:rFonts w:cstheme="minorHAnsi"/>
          <w:sz w:val="24"/>
          <w:szCs w:val="24"/>
        </w:rPr>
      </w:pPr>
    </w:p>
    <w:p w14:paraId="2A6F0E1C" w14:textId="32B5CCB7" w:rsidR="00D41198" w:rsidRPr="00D41198" w:rsidRDefault="00D41198" w:rsidP="00D411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Stavba bude provedena v souladu a v rozsahu s výše specifikovaným položkovým rozpočtem, </w:t>
      </w:r>
      <w:r w:rsidR="00F56835">
        <w:rPr>
          <w:rFonts w:cstheme="minorHAnsi"/>
          <w:sz w:val="24"/>
          <w:szCs w:val="24"/>
        </w:rPr>
        <w:t>uprave</w:t>
      </w:r>
      <w:r w:rsidRPr="00D41198">
        <w:rPr>
          <w:rFonts w:cstheme="minorHAnsi"/>
          <w:sz w:val="24"/>
          <w:szCs w:val="24"/>
        </w:rPr>
        <w:t>nou projektovou dokumentací, bude odpovídat příslušným obecně právním předpisům a technickým normám výrobců.</w:t>
      </w:r>
    </w:p>
    <w:p w14:paraId="017D0218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33C615DB" w14:textId="77777777" w:rsidR="00D41198" w:rsidRPr="00D41198" w:rsidRDefault="00D41198" w:rsidP="00D411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Přesný rozsah prací a druhy materiálů jsou specifikovány ve výkazech výměr a v souladu s těmito výkazy výměr, zhotovitelem zpracovaném položkovém rozpočtu.</w:t>
      </w:r>
    </w:p>
    <w:p w14:paraId="514142CF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4FACD2C8" w14:textId="77777777" w:rsidR="00D41198" w:rsidRPr="00D41198" w:rsidRDefault="00D41198" w:rsidP="00D411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Položkový rozpočet byl zpracován na základě předané projektové dokumentace. Podle položkového rozpočtu bude prováděna fakturace, kdy budou mezi zhotovitelem a objednatelem odsouhlaseny skutečně provedené rozsahy jednotlivých činností a ty pak budou na základě faktury uhrazeny. Cena je kalkulována jako pevná a zahrnuje veškeré náklady nutné pro řádné zhotovení díla.</w:t>
      </w:r>
    </w:p>
    <w:p w14:paraId="341F2111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3ED3EAEB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</w:t>
      </w:r>
      <w:r w:rsidRPr="00D41198">
        <w:rPr>
          <w:rFonts w:cstheme="minorHAnsi"/>
          <w:b/>
          <w:sz w:val="24"/>
          <w:szCs w:val="24"/>
        </w:rPr>
        <w:t>III. Podmínky a způsob provedení díla</w:t>
      </w:r>
    </w:p>
    <w:p w14:paraId="7DE4FCE3" w14:textId="77777777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Objednatel je oprávněn kontrolovat způsob a postup provádění díla zhotovitelem, přičemž postupuje podle občanského zákoníku. Tuto kontrolu může vykonávat sám, nebo prostřednictvím svého zástupce pro stavební dozor – TDI.</w:t>
      </w:r>
    </w:p>
    <w:p w14:paraId="54C68BD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FF0CA25" w14:textId="77777777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Jestliže se objednatel k prověření prací podle odst. 6 ve stanoveném termínu nedostaví, není zhotovitel povinen dodatečné odkrytí prací provést. Pro postup stran platí ustanovení podle občanského zákoníku.</w:t>
      </w:r>
    </w:p>
    <w:p w14:paraId="3387C901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7B3703DA" w14:textId="77777777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Smluvní strany se dohodly na vedení stavebního deníku zhotovitelem.</w:t>
      </w:r>
    </w:p>
    <w:p w14:paraId="089BAFE5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7B794AB" w14:textId="77777777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Objednatel může v průběhu realizace díla požadovat změny v dodávkách materiálů a technologických způsobech provádění díla oproti položkovému rozpočtu. Podmínkou akceptování těchto požadavků je jejich včasnost a souhlas autorského dozoru stavby.</w:t>
      </w:r>
    </w:p>
    <w:p w14:paraId="38CF51F7" w14:textId="77777777" w:rsidR="00D41198" w:rsidRPr="00D41198" w:rsidRDefault="00D41198" w:rsidP="00D41198">
      <w:pPr>
        <w:ind w:left="360"/>
        <w:jc w:val="both"/>
        <w:rPr>
          <w:rFonts w:cstheme="minorHAnsi"/>
          <w:sz w:val="24"/>
          <w:szCs w:val="24"/>
        </w:rPr>
      </w:pPr>
    </w:p>
    <w:p w14:paraId="04885583" w14:textId="11E39383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lastRenderedPageBreak/>
        <w:t xml:space="preserve">Případné změny – vícepráce oproti položkovému </w:t>
      </w:r>
      <w:proofErr w:type="gramStart"/>
      <w:r w:rsidRPr="00D41198">
        <w:rPr>
          <w:rFonts w:cstheme="minorHAnsi"/>
          <w:sz w:val="24"/>
          <w:szCs w:val="24"/>
        </w:rPr>
        <w:t>rozpočtu - požadované</w:t>
      </w:r>
      <w:proofErr w:type="gramEnd"/>
      <w:r w:rsidRPr="00D41198">
        <w:rPr>
          <w:rFonts w:cstheme="minorHAnsi"/>
          <w:sz w:val="24"/>
          <w:szCs w:val="24"/>
        </w:rPr>
        <w:t xml:space="preserve"> objednatelem nebo vyplývající z průběhu provádění díla musí být zapsány ve stavebním deníku a musí být odsouhlaseny objednatelem</w:t>
      </w:r>
      <w:r>
        <w:rPr>
          <w:rFonts w:cstheme="minorHAnsi"/>
          <w:sz w:val="24"/>
          <w:szCs w:val="24"/>
        </w:rPr>
        <w:t xml:space="preserve"> před jejich provedením</w:t>
      </w:r>
      <w:r w:rsidRPr="00D41198">
        <w:rPr>
          <w:rFonts w:cstheme="minorHAnsi"/>
          <w:sz w:val="24"/>
          <w:szCs w:val="24"/>
        </w:rPr>
        <w:t>.  Po jejich odsouhlasení může zhotovitel tyto práce provést a má nárok na jejich úhradu, která bude stanovena dle čl. IV. Odst. 5 této smlouvy. Obdobně bude postupováno i při snížení rozsahu prací.</w:t>
      </w:r>
    </w:p>
    <w:p w14:paraId="7D4541D3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64FB478B" w14:textId="3EA92D3C" w:rsidR="00D41198" w:rsidRPr="00D41198" w:rsidRDefault="00D41198" w:rsidP="00D4119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Kvalitu prací bude zhotovitel dokladovat výsledky zkoušek, vzorků, atestů a měření</w:t>
      </w:r>
      <w:r w:rsidR="00136A30">
        <w:rPr>
          <w:rFonts w:cstheme="minorHAnsi"/>
          <w:sz w:val="24"/>
          <w:szCs w:val="24"/>
        </w:rPr>
        <w:t>,</w:t>
      </w:r>
      <w:r w:rsidRPr="00D41198">
        <w:rPr>
          <w:rFonts w:cstheme="minorHAnsi"/>
          <w:sz w:val="24"/>
          <w:szCs w:val="24"/>
        </w:rPr>
        <w:t xml:space="preserve"> a to v rozsahu stanoveném příslušnými ČN a dalšími platnými předpisy. K převzetí prací, které budou dalším postupem zakryty, bude objednatel vyzván písemně zápisem do stavebního deníku, nejméně 3 pracovní dny předem. Na tento zápis bude ještě upozorněn telefonicky.</w:t>
      </w:r>
    </w:p>
    <w:p w14:paraId="3C97A1A3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2020C867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               </w:t>
      </w:r>
      <w:r w:rsidRPr="00D41198">
        <w:rPr>
          <w:rFonts w:cstheme="minorHAnsi"/>
          <w:b/>
          <w:sz w:val="24"/>
          <w:szCs w:val="24"/>
        </w:rPr>
        <w:t>IV. Cena za dílo</w:t>
      </w:r>
    </w:p>
    <w:p w14:paraId="48B2CF86" w14:textId="037B6086" w:rsidR="00D41198" w:rsidRPr="00D41198" w:rsidRDefault="00D41198" w:rsidP="00D4119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Cena prací a dodávek byla stanovena jako cena maximální, pevná a neměnná, po celou dobu provádění díla stanovená na základě kalkulace provedené zhotovitelem a vyjádřené v položkovém rozpočtu a na základě dohody smluvních stran. Zhotovitel se zavazuje při každé zjištěné potřebě zvýšení nákladů o této skutečnosti obratem informovat objednatele a aktivně se podílet na hledání rezerv a adekvátních možnostech úspor (např. v oblasti materiálových náhrad, technologického vybavení budovy apod.).</w:t>
      </w:r>
    </w:p>
    <w:p w14:paraId="0ED02BA3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6326CB87" w14:textId="77777777" w:rsidR="00D41198" w:rsidRDefault="00D41198" w:rsidP="00D4119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Cena stanovená dle odstavce 1. činí: </w:t>
      </w:r>
    </w:p>
    <w:p w14:paraId="5A353874" w14:textId="77777777" w:rsidR="00135A29" w:rsidRDefault="00135A29" w:rsidP="00135A29">
      <w:pPr>
        <w:pStyle w:val="Odstavecseseznamem"/>
        <w:rPr>
          <w:rFonts w:cstheme="minorHAnsi"/>
          <w:sz w:val="24"/>
          <w:szCs w:val="24"/>
        </w:rPr>
      </w:pPr>
    </w:p>
    <w:p w14:paraId="7C3EF5F8" w14:textId="77777777" w:rsidR="00135A29" w:rsidRPr="00135A29" w:rsidRDefault="00135A29" w:rsidP="00E76607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76CB317" w14:textId="1F1E73AB" w:rsidR="00D41198" w:rsidRDefault="00D41198" w:rsidP="00D41198">
      <w:pPr>
        <w:ind w:left="426"/>
        <w:jc w:val="both"/>
        <w:rPr>
          <w:rFonts w:cstheme="minorHAnsi"/>
          <w:b/>
          <w:sz w:val="32"/>
          <w:szCs w:val="32"/>
        </w:rPr>
      </w:pPr>
      <w:r w:rsidRPr="00CC60E7">
        <w:rPr>
          <w:rFonts w:cstheme="minorHAnsi"/>
          <w:b/>
          <w:sz w:val="32"/>
          <w:szCs w:val="32"/>
        </w:rPr>
        <w:t xml:space="preserve">Celkem </w:t>
      </w:r>
      <w:r w:rsidR="00F61F90">
        <w:rPr>
          <w:rFonts w:cstheme="minorHAnsi"/>
          <w:b/>
          <w:sz w:val="32"/>
          <w:szCs w:val="32"/>
        </w:rPr>
        <w:t>bez</w:t>
      </w:r>
      <w:r w:rsidRPr="00CC60E7">
        <w:rPr>
          <w:rFonts w:cstheme="minorHAnsi"/>
          <w:b/>
          <w:sz w:val="32"/>
          <w:szCs w:val="32"/>
        </w:rPr>
        <w:t xml:space="preserve"> </w:t>
      </w:r>
      <w:proofErr w:type="gramStart"/>
      <w:r w:rsidRPr="00CC60E7">
        <w:rPr>
          <w:rFonts w:cstheme="minorHAnsi"/>
          <w:b/>
          <w:sz w:val="32"/>
          <w:szCs w:val="32"/>
        </w:rPr>
        <w:t xml:space="preserve">DPH:  </w:t>
      </w:r>
      <w:r w:rsidR="00F61F90">
        <w:rPr>
          <w:rFonts w:cstheme="minorHAnsi"/>
          <w:b/>
          <w:sz w:val="32"/>
          <w:szCs w:val="32"/>
        </w:rPr>
        <w:t xml:space="preserve"> </w:t>
      </w:r>
      <w:proofErr w:type="gramEnd"/>
      <w:r w:rsidR="00F61F90">
        <w:rPr>
          <w:rFonts w:cstheme="minorHAnsi"/>
          <w:b/>
          <w:sz w:val="32"/>
          <w:szCs w:val="32"/>
        </w:rPr>
        <w:t xml:space="preserve"> </w:t>
      </w:r>
      <w:r w:rsidRPr="00CC60E7">
        <w:rPr>
          <w:rFonts w:cstheme="minorHAnsi"/>
          <w:b/>
          <w:sz w:val="32"/>
          <w:szCs w:val="32"/>
        </w:rPr>
        <w:tab/>
      </w:r>
      <w:r w:rsidR="00990F2D">
        <w:rPr>
          <w:rFonts w:cstheme="minorHAnsi"/>
          <w:b/>
          <w:sz w:val="32"/>
          <w:szCs w:val="32"/>
        </w:rPr>
        <w:t>……………………………………..</w:t>
      </w:r>
      <w:r w:rsidRPr="00CC60E7">
        <w:rPr>
          <w:rFonts w:cstheme="minorHAnsi"/>
          <w:b/>
          <w:sz w:val="32"/>
          <w:szCs w:val="32"/>
        </w:rPr>
        <w:t>,-Kč</w:t>
      </w:r>
    </w:p>
    <w:p w14:paraId="76723FC6" w14:textId="48C5E8A6" w:rsidR="00D41198" w:rsidRDefault="00F61F90" w:rsidP="00E76607">
      <w:pPr>
        <w:ind w:left="426"/>
        <w:jc w:val="both"/>
        <w:rPr>
          <w:rFonts w:cstheme="minorHAnsi"/>
          <w:b/>
          <w:sz w:val="32"/>
          <w:szCs w:val="32"/>
        </w:rPr>
      </w:pPr>
      <w:r w:rsidRPr="00CC60E7">
        <w:rPr>
          <w:rFonts w:cstheme="minorHAnsi"/>
          <w:b/>
          <w:sz w:val="32"/>
          <w:szCs w:val="32"/>
        </w:rPr>
        <w:t xml:space="preserve">Celkem včetně </w:t>
      </w:r>
      <w:proofErr w:type="gramStart"/>
      <w:r w:rsidRPr="00CC60E7">
        <w:rPr>
          <w:rFonts w:cstheme="minorHAnsi"/>
          <w:b/>
          <w:sz w:val="32"/>
          <w:szCs w:val="32"/>
        </w:rPr>
        <w:t xml:space="preserve">DPH:  </w:t>
      </w:r>
      <w:r w:rsidRPr="00CC60E7">
        <w:rPr>
          <w:rFonts w:cstheme="minorHAnsi"/>
          <w:b/>
          <w:sz w:val="32"/>
          <w:szCs w:val="32"/>
        </w:rPr>
        <w:tab/>
      </w:r>
      <w:proofErr w:type="gramEnd"/>
      <w:r w:rsidR="00990F2D">
        <w:rPr>
          <w:rFonts w:cstheme="minorHAnsi"/>
          <w:b/>
          <w:sz w:val="32"/>
          <w:szCs w:val="32"/>
        </w:rPr>
        <w:t>……………………………………..</w:t>
      </w:r>
      <w:r w:rsidRPr="00CC60E7">
        <w:rPr>
          <w:rFonts w:cstheme="minorHAnsi"/>
          <w:b/>
          <w:sz w:val="32"/>
          <w:szCs w:val="32"/>
        </w:rPr>
        <w:t>,-Kč</w:t>
      </w:r>
    </w:p>
    <w:p w14:paraId="6955F3E1" w14:textId="77777777" w:rsidR="00E76607" w:rsidRPr="00E76607" w:rsidRDefault="00E76607" w:rsidP="00E76607">
      <w:pPr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9338D5E" w14:textId="77777777" w:rsidR="0020241A" w:rsidRDefault="00D41198" w:rsidP="00E76607">
      <w:pPr>
        <w:spacing w:line="240" w:lineRule="auto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 xml:space="preserve">       Cena celkem vč. DPH slovy </w:t>
      </w:r>
    </w:p>
    <w:p w14:paraId="3ECFD3F3" w14:textId="4602EC64" w:rsidR="0020241A" w:rsidRDefault="00990F2D" w:rsidP="00E76607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18057EF3" w14:textId="40C41E6B" w:rsidR="00D41198" w:rsidRPr="00D41198" w:rsidRDefault="00990F2D" w:rsidP="00E76607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……………………………………………………………………………………………………………….</w:t>
      </w:r>
      <w:r w:rsidR="00D41198" w:rsidRPr="00D41198">
        <w:rPr>
          <w:rFonts w:cstheme="minorHAnsi"/>
          <w:b/>
          <w:sz w:val="24"/>
          <w:szCs w:val="24"/>
        </w:rPr>
        <w:t xml:space="preserve"> korun českých.</w:t>
      </w:r>
    </w:p>
    <w:p w14:paraId="25E3F909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</w:p>
    <w:p w14:paraId="35D5900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Tato cena je doložena položkovým rozpočtem.</w:t>
      </w:r>
    </w:p>
    <w:p w14:paraId="0A4B6FF5" w14:textId="71F469B3" w:rsidR="00D41198" w:rsidRPr="00D41198" w:rsidRDefault="00D41198" w:rsidP="00D4119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DPH bude účtována v souladu se zákonem č.235/2004 Sb., ve znění pozdějších předpisů, a </w:t>
      </w:r>
      <w:r w:rsidR="00136A30">
        <w:rPr>
          <w:rFonts w:cstheme="minorHAnsi"/>
          <w:sz w:val="24"/>
          <w:szCs w:val="24"/>
        </w:rPr>
        <w:t xml:space="preserve">s </w:t>
      </w:r>
      <w:r w:rsidRPr="00D41198">
        <w:rPr>
          <w:rFonts w:cstheme="minorHAnsi"/>
          <w:sz w:val="24"/>
          <w:szCs w:val="24"/>
        </w:rPr>
        <w:t>pokynem MF D-206 a následných v platném znění.</w:t>
      </w:r>
    </w:p>
    <w:p w14:paraId="0B12D310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6C37C41B" w14:textId="72E4EA4A" w:rsidR="00D41198" w:rsidRPr="00D41198" w:rsidRDefault="00D41198" w:rsidP="00D4119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lastRenderedPageBreak/>
        <w:t>Tato smluvní cena je platná pro rozsah prací a dodávky materiálů stanovené položkovým rozpočtem. Cena a termín provedení sjednaný v čl. VI. této smlouvy mohou být změněny v těchto případech:</w:t>
      </w:r>
    </w:p>
    <w:p w14:paraId="326B41F6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57CE4179" w14:textId="77777777" w:rsidR="00D41198" w:rsidRPr="00D41198" w:rsidRDefault="00D41198" w:rsidP="00D41198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při změně dodávek materiálů vyvolaných objednatelem, přičemž cena náhradních materiálů bude stanovena jako rozdíl ceny zahrnuté ve smluvní ceně a ceny skutečně použitých materiálů;</w:t>
      </w:r>
    </w:p>
    <w:p w14:paraId="1EB2A742" w14:textId="77777777" w:rsidR="00D41198" w:rsidRPr="00D41198" w:rsidRDefault="00D41198" w:rsidP="00D41198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při změnách způsobu nebo rozsahu prováděných prací vyvolaných objednatelem oproti položkovému rozpočtu a odsouhlasenému návrhu dispozice;</w:t>
      </w:r>
    </w:p>
    <w:p w14:paraId="46C762D2" w14:textId="77777777" w:rsidR="00D41198" w:rsidRPr="00D41198" w:rsidRDefault="00D41198" w:rsidP="00D41198">
      <w:pPr>
        <w:ind w:left="750"/>
        <w:jc w:val="both"/>
        <w:rPr>
          <w:rFonts w:cstheme="minorHAnsi"/>
          <w:sz w:val="24"/>
          <w:szCs w:val="24"/>
        </w:rPr>
      </w:pPr>
    </w:p>
    <w:p w14:paraId="6A26F5F1" w14:textId="77777777" w:rsidR="00D41198" w:rsidRPr="00D41198" w:rsidRDefault="00D41198" w:rsidP="00D41198">
      <w:pPr>
        <w:numPr>
          <w:ilvl w:val="1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Všechny změny ceny stavby musí být projednány a odsouhlaseny na základě dodatku smlouvy o dílo.</w:t>
      </w:r>
    </w:p>
    <w:p w14:paraId="064BA79F" w14:textId="77777777" w:rsidR="00990F2D" w:rsidRDefault="00990F2D" w:rsidP="00D41198">
      <w:pPr>
        <w:jc w:val="both"/>
        <w:rPr>
          <w:rFonts w:cstheme="minorHAnsi"/>
          <w:sz w:val="24"/>
          <w:szCs w:val="24"/>
        </w:rPr>
      </w:pPr>
    </w:p>
    <w:p w14:paraId="040A91FB" w14:textId="3F736DAF" w:rsidR="00D41198" w:rsidRDefault="00D41198" w:rsidP="00E76607">
      <w:pPr>
        <w:jc w:val="center"/>
        <w:rPr>
          <w:rFonts w:cstheme="minorHAnsi"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V. Platební podmínky</w:t>
      </w:r>
    </w:p>
    <w:p w14:paraId="1E715041" w14:textId="77777777" w:rsidR="00E76607" w:rsidRPr="00D41198" w:rsidRDefault="00E76607" w:rsidP="00E76607">
      <w:pPr>
        <w:spacing w:after="0"/>
        <w:jc w:val="center"/>
        <w:rPr>
          <w:rFonts w:cstheme="minorHAnsi"/>
          <w:sz w:val="24"/>
          <w:szCs w:val="24"/>
        </w:rPr>
      </w:pPr>
    </w:p>
    <w:p w14:paraId="30077FA5" w14:textId="77777777" w:rsidR="00136A30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Zhotovitel ke konci každého </w:t>
      </w:r>
      <w:r>
        <w:rPr>
          <w:rFonts w:cstheme="minorHAnsi"/>
          <w:sz w:val="24"/>
          <w:szCs w:val="24"/>
        </w:rPr>
        <w:t>kalendářního čtvrtletí</w:t>
      </w:r>
      <w:r w:rsidRPr="00D41198">
        <w:rPr>
          <w:rFonts w:cstheme="minorHAnsi"/>
          <w:sz w:val="24"/>
          <w:szCs w:val="24"/>
        </w:rPr>
        <w:t xml:space="preserve"> realizace díla zpracuje návrh fakturace prací z položkového rozpočtu, který objednateli předloží ke schválení do 7. dne následujícího měsíce</w:t>
      </w:r>
      <w:r>
        <w:rPr>
          <w:rFonts w:cstheme="minorHAnsi"/>
          <w:sz w:val="24"/>
          <w:szCs w:val="24"/>
        </w:rPr>
        <w:t xml:space="preserve"> po skončení kalendářního čtvrtletí</w:t>
      </w:r>
      <w:r w:rsidRPr="00D41198">
        <w:rPr>
          <w:rFonts w:cstheme="minorHAnsi"/>
          <w:sz w:val="24"/>
          <w:szCs w:val="24"/>
        </w:rPr>
        <w:t>. Objednatelé jsou povinni se k návrhu fakturace vyjádřit do 10 dnů od jeho předložení. Po odsouhlasení návrhu fakturace zhotovitel vystaví řádnou měsíční fakturu včetně všech povinných příloh s </w:t>
      </w:r>
      <w:r>
        <w:rPr>
          <w:rFonts w:cstheme="minorHAnsi"/>
          <w:sz w:val="24"/>
          <w:szCs w:val="24"/>
        </w:rPr>
        <w:t>3</w:t>
      </w:r>
      <w:r w:rsidRPr="00D41198">
        <w:rPr>
          <w:rFonts w:cstheme="minorHAnsi"/>
          <w:sz w:val="24"/>
          <w:szCs w:val="24"/>
        </w:rPr>
        <w:t xml:space="preserve">0denní splatností.  </w:t>
      </w:r>
      <w:r w:rsidR="00754977">
        <w:rPr>
          <w:rFonts w:cstheme="minorHAnsi"/>
          <w:sz w:val="24"/>
          <w:szCs w:val="24"/>
        </w:rPr>
        <w:t>Celková fakturace bude maximálně do výše 85 % celkové ceny dle položkového rozpočtu, který je součástí smlouvy. Zbylých 15</w:t>
      </w:r>
      <w:r w:rsidR="00136A30">
        <w:rPr>
          <w:rFonts w:cstheme="minorHAnsi"/>
          <w:sz w:val="24"/>
          <w:szCs w:val="24"/>
        </w:rPr>
        <w:t xml:space="preserve"> </w:t>
      </w:r>
      <w:r w:rsidR="00754977">
        <w:rPr>
          <w:rFonts w:cstheme="minorHAnsi"/>
          <w:sz w:val="24"/>
          <w:szCs w:val="24"/>
        </w:rPr>
        <w:t xml:space="preserve">% bude vyfakturováno po kolaudaci stavby </w:t>
      </w:r>
      <w:r w:rsidR="007F03D8">
        <w:rPr>
          <w:rFonts w:cstheme="minorHAnsi"/>
          <w:sz w:val="24"/>
          <w:szCs w:val="24"/>
        </w:rPr>
        <w:t>včetně</w:t>
      </w:r>
      <w:r w:rsidR="00754977">
        <w:rPr>
          <w:rFonts w:cstheme="minorHAnsi"/>
          <w:sz w:val="24"/>
          <w:szCs w:val="24"/>
        </w:rPr>
        <w:t xml:space="preserve"> souhlasného stanoviska NPÚ</w:t>
      </w:r>
      <w:r w:rsidR="007F03D8">
        <w:rPr>
          <w:rFonts w:cstheme="minorHAnsi"/>
          <w:sz w:val="24"/>
          <w:szCs w:val="24"/>
        </w:rPr>
        <w:t>.</w:t>
      </w:r>
      <w:r w:rsidR="00754977">
        <w:rPr>
          <w:rFonts w:cstheme="minorHAnsi"/>
          <w:sz w:val="24"/>
          <w:szCs w:val="24"/>
        </w:rPr>
        <w:t xml:space="preserve">  </w:t>
      </w:r>
    </w:p>
    <w:p w14:paraId="56E69DA9" w14:textId="130EB6B2" w:rsidR="00BC43C1" w:rsidRPr="00BC43C1" w:rsidRDefault="00136A30" w:rsidP="00D41198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C43C1">
        <w:rPr>
          <w:rFonts w:cstheme="minorHAnsi"/>
          <w:sz w:val="24"/>
          <w:szCs w:val="24"/>
        </w:rPr>
        <w:t>Veškeré faktury budou řádně označeny názvem a číslem projektu, v </w:t>
      </w:r>
      <w:proofErr w:type="gramStart"/>
      <w:r w:rsidRPr="00BC43C1">
        <w:rPr>
          <w:rFonts w:cstheme="minorHAnsi"/>
          <w:sz w:val="24"/>
          <w:szCs w:val="24"/>
        </w:rPr>
        <w:t>rámci</w:t>
      </w:r>
      <w:proofErr w:type="gramEnd"/>
      <w:r w:rsidRPr="00BC43C1">
        <w:rPr>
          <w:rFonts w:cstheme="minorHAnsi"/>
          <w:sz w:val="24"/>
          <w:szCs w:val="24"/>
        </w:rPr>
        <w:t xml:space="preserve"> něhož je stavba realizována</w:t>
      </w:r>
      <w:r w:rsidR="00E76607">
        <w:rPr>
          <w:rFonts w:cstheme="minorHAnsi"/>
          <w:sz w:val="24"/>
          <w:szCs w:val="24"/>
        </w:rPr>
        <w:t xml:space="preserve">: </w:t>
      </w:r>
      <w:r w:rsidR="00BC43C1" w:rsidRPr="00BC43C1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Projekt "Kostel Nanebevzetí Panny Marie ve Starkoči-oprava vnějších omítek", </w:t>
      </w:r>
      <w:proofErr w:type="spellStart"/>
      <w:r w:rsidR="00BC43C1" w:rsidRPr="00BC43C1">
        <w:rPr>
          <w:rFonts w:cstheme="minorHAnsi"/>
          <w:b/>
          <w:bCs/>
          <w:i/>
          <w:iCs/>
          <w:color w:val="000000"/>
          <w:shd w:val="clear" w:color="auto" w:fill="FFFFFF"/>
        </w:rPr>
        <w:t>reg</w:t>
      </w:r>
      <w:proofErr w:type="spellEnd"/>
      <w:r w:rsidR="00BC43C1" w:rsidRPr="00BC43C1">
        <w:rPr>
          <w:rFonts w:cstheme="minorHAnsi"/>
          <w:b/>
          <w:bCs/>
          <w:i/>
          <w:iCs/>
          <w:color w:val="000000"/>
          <w:shd w:val="clear" w:color="auto" w:fill="FFFFFF"/>
        </w:rPr>
        <w:t>. č. CZ.06.05.01/00/22_070/0004543</w:t>
      </w:r>
      <w:r w:rsidR="00E76607">
        <w:rPr>
          <w:rFonts w:cstheme="minorHAnsi"/>
          <w:b/>
          <w:bCs/>
          <w:i/>
          <w:iCs/>
          <w:color w:val="000000"/>
          <w:shd w:val="clear" w:color="auto" w:fill="FFFFFF"/>
        </w:rPr>
        <w:t>.</w:t>
      </w:r>
    </w:p>
    <w:p w14:paraId="1E3E3BB4" w14:textId="77777777" w:rsid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15C3B4B2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         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b/>
          <w:sz w:val="24"/>
          <w:szCs w:val="24"/>
        </w:rPr>
        <w:t>VI. Lhůty provedení díla</w:t>
      </w:r>
    </w:p>
    <w:p w14:paraId="0FF7DB12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</w:p>
    <w:p w14:paraId="329C032D" w14:textId="0C9F6366" w:rsidR="00D41198" w:rsidRPr="00754977" w:rsidRDefault="00D41198" w:rsidP="00D4119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Zahájení díla                                                     </w:t>
      </w:r>
      <w:r w:rsidR="0020241A" w:rsidRPr="0020241A">
        <w:rPr>
          <w:rFonts w:cstheme="minorHAnsi"/>
          <w:b/>
          <w:bCs/>
          <w:sz w:val="24"/>
          <w:szCs w:val="24"/>
        </w:rPr>
        <w:t>0</w:t>
      </w:r>
      <w:r w:rsidRPr="0020241A">
        <w:rPr>
          <w:rFonts w:cstheme="minorHAnsi"/>
          <w:b/>
          <w:bCs/>
          <w:sz w:val="24"/>
          <w:szCs w:val="24"/>
        </w:rPr>
        <w:t>1</w:t>
      </w:r>
      <w:r w:rsidRPr="00754977">
        <w:rPr>
          <w:rFonts w:cstheme="minorHAnsi"/>
          <w:b/>
          <w:bCs/>
          <w:sz w:val="24"/>
          <w:szCs w:val="24"/>
        </w:rPr>
        <w:t>.</w:t>
      </w:r>
      <w:r w:rsidR="00447294">
        <w:rPr>
          <w:rFonts w:cstheme="minorHAnsi"/>
          <w:b/>
          <w:bCs/>
          <w:sz w:val="24"/>
          <w:szCs w:val="24"/>
        </w:rPr>
        <w:t xml:space="preserve"> </w:t>
      </w:r>
      <w:r w:rsidRPr="00754977">
        <w:rPr>
          <w:rFonts w:cstheme="minorHAnsi"/>
          <w:b/>
          <w:bCs/>
          <w:sz w:val="24"/>
          <w:szCs w:val="24"/>
        </w:rPr>
        <w:t>1</w:t>
      </w:r>
      <w:r w:rsidR="00447294">
        <w:rPr>
          <w:rFonts w:cstheme="minorHAnsi"/>
          <w:b/>
          <w:bCs/>
          <w:sz w:val="24"/>
          <w:szCs w:val="24"/>
        </w:rPr>
        <w:t>1</w:t>
      </w:r>
      <w:r w:rsidRPr="00754977">
        <w:rPr>
          <w:rFonts w:cstheme="minorHAnsi"/>
          <w:b/>
          <w:bCs/>
          <w:sz w:val="24"/>
          <w:szCs w:val="24"/>
        </w:rPr>
        <w:t>. 2024</w:t>
      </w:r>
    </w:p>
    <w:p w14:paraId="2632B3AF" w14:textId="368389D4" w:rsidR="00D41198" w:rsidRPr="00D41198" w:rsidRDefault="00E76607" w:rsidP="00E76607">
      <w:pPr>
        <w:tabs>
          <w:tab w:val="left" w:pos="924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FE43607" w14:textId="0D653EDA" w:rsidR="00D41198" w:rsidRPr="00E76607" w:rsidRDefault="00D41198" w:rsidP="00E7660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Dokončení a předání díla nejpozději do    </w:t>
      </w:r>
      <w:r>
        <w:rPr>
          <w:rFonts w:cstheme="minorHAnsi"/>
          <w:sz w:val="24"/>
          <w:szCs w:val="24"/>
        </w:rPr>
        <w:t xml:space="preserve">  </w:t>
      </w:r>
      <w:r w:rsidR="00F56835" w:rsidRPr="00F56835">
        <w:rPr>
          <w:rFonts w:cstheme="minorHAnsi"/>
          <w:b/>
          <w:bCs/>
          <w:sz w:val="24"/>
          <w:szCs w:val="24"/>
        </w:rPr>
        <w:t>31</w:t>
      </w:r>
      <w:r w:rsidR="0048638C" w:rsidRPr="00754977">
        <w:rPr>
          <w:rFonts w:cstheme="minorHAnsi"/>
          <w:b/>
          <w:bCs/>
          <w:sz w:val="24"/>
          <w:szCs w:val="24"/>
        </w:rPr>
        <w:t>.</w:t>
      </w:r>
      <w:r w:rsidR="00447294">
        <w:rPr>
          <w:rFonts w:cstheme="minorHAnsi"/>
          <w:b/>
          <w:bCs/>
          <w:sz w:val="24"/>
          <w:szCs w:val="24"/>
        </w:rPr>
        <w:t xml:space="preserve"> </w:t>
      </w:r>
      <w:r w:rsidR="00F56835">
        <w:rPr>
          <w:rFonts w:cstheme="minorHAnsi"/>
          <w:b/>
          <w:bCs/>
          <w:sz w:val="24"/>
          <w:szCs w:val="24"/>
        </w:rPr>
        <w:t>01</w:t>
      </w:r>
      <w:r w:rsidR="0048638C" w:rsidRPr="00754977">
        <w:rPr>
          <w:rFonts w:cstheme="minorHAnsi"/>
          <w:b/>
          <w:bCs/>
          <w:sz w:val="24"/>
          <w:szCs w:val="24"/>
        </w:rPr>
        <w:t>.</w:t>
      </w:r>
      <w:r w:rsidR="00447294">
        <w:rPr>
          <w:rFonts w:cstheme="minorHAnsi"/>
          <w:b/>
          <w:bCs/>
          <w:sz w:val="24"/>
          <w:szCs w:val="24"/>
        </w:rPr>
        <w:t xml:space="preserve"> </w:t>
      </w:r>
      <w:r w:rsidR="0048638C" w:rsidRPr="00754977">
        <w:rPr>
          <w:rFonts w:cstheme="minorHAnsi"/>
          <w:b/>
          <w:bCs/>
          <w:sz w:val="24"/>
          <w:szCs w:val="24"/>
        </w:rPr>
        <w:t>2025</w:t>
      </w:r>
    </w:p>
    <w:p w14:paraId="7AA7FF6D" w14:textId="77777777" w:rsidR="007905B0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               </w:t>
      </w:r>
    </w:p>
    <w:p w14:paraId="30F98B20" w14:textId="60E635BA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</w:t>
      </w:r>
      <w:r w:rsidRPr="00D41198">
        <w:rPr>
          <w:rFonts w:cstheme="minorHAnsi"/>
          <w:b/>
          <w:sz w:val="24"/>
          <w:szCs w:val="24"/>
        </w:rPr>
        <w:t>VII. Staveniště</w:t>
      </w:r>
    </w:p>
    <w:p w14:paraId="705B29A2" w14:textId="77777777" w:rsidR="00D41198" w:rsidRPr="00D41198" w:rsidRDefault="00D41198" w:rsidP="00E76607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45911FA" w14:textId="77777777" w:rsidR="00D41198" w:rsidRPr="00D41198" w:rsidRDefault="00D41198" w:rsidP="00D41198">
      <w:pPr>
        <w:pStyle w:val="Zkladntext21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 xml:space="preserve">Objednatel poskytne zhotoviteli bezplatně staveniště na celou dobu výstavby bez závad a nároků třetích osob v souladu se zadáním. Součástí předání staveniště je předání </w:t>
      </w:r>
      <w:r w:rsidRPr="00D41198">
        <w:rPr>
          <w:rFonts w:asciiTheme="minorHAnsi" w:hAnsiTheme="minorHAnsi" w:cstheme="minorHAnsi"/>
          <w:sz w:val="24"/>
          <w:szCs w:val="24"/>
        </w:rPr>
        <w:lastRenderedPageBreak/>
        <w:t xml:space="preserve">hranice staveniště, vytýčených inženýrských sítí a vytyčovací sítě. Staveniště bude kompletně předáno nejpozději sedm dní před zahájením prací. </w:t>
      </w:r>
    </w:p>
    <w:p w14:paraId="181393D7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306C4B13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4588DDCF" w14:textId="569B9564" w:rsidR="00D41198" w:rsidRPr="00D41198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Objednatel </w:t>
      </w:r>
      <w:r w:rsidR="00F56835">
        <w:rPr>
          <w:rFonts w:cstheme="minorHAnsi"/>
          <w:sz w:val="24"/>
          <w:szCs w:val="24"/>
        </w:rPr>
        <w:t>nepředpokládá potřebu vody a energie, v případě, že toto bude potřeba, p</w:t>
      </w:r>
      <w:r w:rsidRPr="00D41198">
        <w:rPr>
          <w:rFonts w:cstheme="minorHAnsi"/>
          <w:sz w:val="24"/>
          <w:szCs w:val="24"/>
        </w:rPr>
        <w:t xml:space="preserve">o dobu realizace díla nese náklady na vodné a spotřebu energií zhotovitel. </w:t>
      </w:r>
    </w:p>
    <w:p w14:paraId="2EB23A19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4F42C691" w14:textId="0D34E745" w:rsidR="00DE4594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Zhotovitel je povinen udržovat na staveništi pořádek a čistotu, odstraňovat odpady a nečistoty vzniklé při provádění stavby v souladu se zákonem o odpadech. </w:t>
      </w:r>
      <w:r w:rsidR="00F56835">
        <w:rPr>
          <w:rFonts w:cstheme="minorHAnsi"/>
          <w:sz w:val="24"/>
          <w:szCs w:val="24"/>
        </w:rPr>
        <w:t xml:space="preserve">Zvláště pak úklid a údržbu silnice III. </w:t>
      </w:r>
      <w:proofErr w:type="spellStart"/>
      <w:r w:rsidR="00F56835">
        <w:rPr>
          <w:rFonts w:cstheme="minorHAnsi"/>
          <w:sz w:val="24"/>
          <w:szCs w:val="24"/>
        </w:rPr>
        <w:t>tř</w:t>
      </w:r>
      <w:proofErr w:type="spellEnd"/>
    </w:p>
    <w:p w14:paraId="4FC87B9F" w14:textId="77777777" w:rsidR="00DE4594" w:rsidRDefault="00DE4594" w:rsidP="00DE4594">
      <w:pPr>
        <w:pStyle w:val="Odstavecseseznamem"/>
        <w:rPr>
          <w:rFonts w:cstheme="minorHAnsi"/>
          <w:sz w:val="24"/>
          <w:szCs w:val="24"/>
        </w:rPr>
      </w:pPr>
    </w:p>
    <w:p w14:paraId="066B9A24" w14:textId="02BCD6D1" w:rsidR="00D41198" w:rsidRPr="00D41198" w:rsidRDefault="00F56835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Objednatel zabezpečí možnost deponie pro ornici a další materiál do 1 km od místa realizace</w:t>
      </w:r>
    </w:p>
    <w:p w14:paraId="69050E5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020554AB" w14:textId="77777777" w:rsidR="00D41198" w:rsidRPr="00D41198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Pokud ze zápisu o předání a převzetí staveniště vyplynuly pro objednatele nebo zhotovitele povinnosti neobsažené v této smlouvě, zavazují se smluvní strany splnit je ve lhůtách dohodnutých v zápise.</w:t>
      </w:r>
    </w:p>
    <w:p w14:paraId="218DC4CB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6C35AB7" w14:textId="77777777" w:rsidR="00D41198" w:rsidRPr="00D41198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Zhotovitel zodpovídá za bezpečnost a ochranu zdraví všech osob v prostoru staveniště v souladu s </w:t>
      </w:r>
      <w:proofErr w:type="spellStart"/>
      <w:r w:rsidRPr="00D41198">
        <w:rPr>
          <w:rFonts w:cstheme="minorHAnsi"/>
          <w:sz w:val="24"/>
          <w:szCs w:val="24"/>
        </w:rPr>
        <w:t>vyhl</w:t>
      </w:r>
      <w:proofErr w:type="spellEnd"/>
      <w:r w:rsidRPr="00D41198">
        <w:rPr>
          <w:rFonts w:cstheme="minorHAnsi"/>
          <w:sz w:val="24"/>
          <w:szCs w:val="24"/>
        </w:rPr>
        <w:t>. č. 324/90 Sb. ČÚBP.</w:t>
      </w:r>
    </w:p>
    <w:p w14:paraId="1F7C0D74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751CCEFD" w14:textId="77777777" w:rsidR="00D41198" w:rsidRPr="00D41198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Pracovníci TDI objednatele jsou oprávněni dát příkaz k přerušení prací, je-li ohrožena bezpečnost provádění díla, zdraví nebo život pracovníků na stavbě nebo hrozí-li vznik rozsáhlé škody a není-li zástupce zhotovitele na stavbě přítomen.</w:t>
      </w:r>
    </w:p>
    <w:p w14:paraId="6D3DB46C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733F7E74" w14:textId="4AFFA371" w:rsidR="00D41198" w:rsidRDefault="00D41198" w:rsidP="00D4119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Zhotovitel vyklidí staveniště nejpozději do 15</w:t>
      </w:r>
      <w:r w:rsidR="00136A30">
        <w:rPr>
          <w:rFonts w:cstheme="minorHAnsi"/>
          <w:sz w:val="24"/>
          <w:szCs w:val="24"/>
        </w:rPr>
        <w:t xml:space="preserve"> </w:t>
      </w:r>
      <w:r w:rsidRPr="00D41198">
        <w:rPr>
          <w:rFonts w:cstheme="minorHAnsi"/>
          <w:sz w:val="24"/>
          <w:szCs w:val="24"/>
        </w:rPr>
        <w:t>dní po předání stavby.</w:t>
      </w:r>
    </w:p>
    <w:p w14:paraId="0EDABF1F" w14:textId="77777777" w:rsidR="00754977" w:rsidRDefault="00754977" w:rsidP="00754977">
      <w:pPr>
        <w:pStyle w:val="Odstavecseseznamem"/>
        <w:rPr>
          <w:rFonts w:cstheme="minorHAnsi"/>
          <w:sz w:val="24"/>
          <w:szCs w:val="24"/>
        </w:rPr>
      </w:pPr>
    </w:p>
    <w:p w14:paraId="5AA88A9E" w14:textId="77777777" w:rsidR="00754977" w:rsidRDefault="00754977" w:rsidP="00754977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C493ED8" w14:textId="77777777" w:rsidR="00754977" w:rsidRPr="00D41198" w:rsidRDefault="00754977" w:rsidP="00754977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334E7E9" w14:textId="10412149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</w:t>
      </w:r>
      <w:r w:rsidRPr="00D41198">
        <w:rPr>
          <w:rFonts w:cstheme="minorHAnsi"/>
          <w:b/>
          <w:sz w:val="24"/>
          <w:szCs w:val="24"/>
        </w:rPr>
        <w:t>VIII. Provedení, předání a převzetí díla</w:t>
      </w:r>
    </w:p>
    <w:p w14:paraId="3EFCB630" w14:textId="77777777" w:rsidR="00D41198" w:rsidRPr="00D41198" w:rsidRDefault="00D41198" w:rsidP="00D4119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Objednatel není oprávněn odmítnout převzetí díla nebo jeho části, jestliže při předání a převzetí byly zjištěny ojedinělé drobné vady a nedodělky, které samy o sobě ani ve spojení s jinými nebrání užívání díla.</w:t>
      </w:r>
    </w:p>
    <w:p w14:paraId="7FE6138B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3888BFF8" w14:textId="77777777" w:rsidR="00D41198" w:rsidRPr="00D41198" w:rsidRDefault="00D41198" w:rsidP="00D4119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Jestliže objednatel odmítá převzetí díla, je povinen specifikovat v zápise o předání důvody nepřevzetí. Po odstranění nedostatků, pro které odmítl objednatel dílo nebo jeho část převzít, opakuje se přejímací řízení pouze v nezbytně nutném rozsahu. V takovém případě je možné sepsat k původnímu zápisu dodatek, ve kterém objednatel prohlásí, že dílo nebo jeho část přejímá a protokol o předání a převzetí je uzavřen podepsáním tohoto dodatku.</w:t>
      </w:r>
    </w:p>
    <w:p w14:paraId="71396C53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340739FE" w14:textId="77777777" w:rsidR="00123093" w:rsidRDefault="00D41198" w:rsidP="0012309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O předání a převzetí díla bude sepsán protokol včetně soupisu případných zjištěných vad a nedodělků s uvedením sjednaných termínů jejich odstranění.</w:t>
      </w:r>
    </w:p>
    <w:p w14:paraId="1448930D" w14:textId="77777777" w:rsidR="00123093" w:rsidRDefault="00123093" w:rsidP="00123093">
      <w:pPr>
        <w:pStyle w:val="Odstavecseseznamem"/>
        <w:rPr>
          <w:rFonts w:cstheme="minorHAnsi"/>
          <w:sz w:val="24"/>
          <w:szCs w:val="24"/>
        </w:rPr>
      </w:pPr>
    </w:p>
    <w:p w14:paraId="1AAC397B" w14:textId="3F3E2207" w:rsidR="00123093" w:rsidRPr="00BC43C1" w:rsidRDefault="00DE4594" w:rsidP="0012309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BC43C1">
        <w:rPr>
          <w:rFonts w:cstheme="minorHAnsi"/>
          <w:sz w:val="24"/>
          <w:szCs w:val="24"/>
        </w:rPr>
        <w:t>Zhotovitel se zavazuje </w:t>
      </w:r>
      <w:r w:rsidR="00123093" w:rsidRPr="00BC43C1">
        <w:rPr>
          <w:sz w:val="24"/>
          <w:szCs w:val="24"/>
        </w:rPr>
        <w:t>uchovávat veškerou dokumentaci související s realizací stavby včetně účetních dokladů minimálně</w:t>
      </w:r>
      <w:r w:rsidR="00123093" w:rsidRPr="00BC43C1">
        <w:rPr>
          <w:rFonts w:cstheme="minorHAnsi"/>
          <w:sz w:val="24"/>
          <w:szCs w:val="24"/>
        </w:rPr>
        <w:t xml:space="preserve"> do 31. 12. 2035. </w:t>
      </w:r>
      <w:r w:rsidR="00123093" w:rsidRPr="00BC43C1">
        <w:rPr>
          <w:sz w:val="24"/>
          <w:szCs w:val="24"/>
        </w:rPr>
        <w:t xml:space="preserve">Dodavatel je dále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5D30449B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655C6510" w14:textId="22FA5F65" w:rsidR="007905B0" w:rsidRDefault="007905B0" w:rsidP="007905B0">
      <w:pPr>
        <w:jc w:val="center"/>
        <w:rPr>
          <w:rFonts w:cstheme="minorHAnsi"/>
          <w:b/>
          <w:bCs/>
          <w:sz w:val="24"/>
          <w:szCs w:val="24"/>
        </w:rPr>
      </w:pPr>
      <w:r w:rsidRPr="007905B0">
        <w:rPr>
          <w:rFonts w:cstheme="minorHAnsi"/>
          <w:b/>
          <w:bCs/>
          <w:sz w:val="24"/>
          <w:szCs w:val="24"/>
        </w:rPr>
        <w:t xml:space="preserve">IX. </w:t>
      </w:r>
      <w:r>
        <w:rPr>
          <w:rFonts w:cstheme="minorHAnsi"/>
          <w:b/>
          <w:bCs/>
          <w:sz w:val="24"/>
          <w:szCs w:val="24"/>
        </w:rPr>
        <w:t xml:space="preserve">Rekapitulace </w:t>
      </w:r>
      <w:r w:rsidRPr="007905B0">
        <w:rPr>
          <w:rFonts w:cstheme="minorHAnsi"/>
          <w:b/>
          <w:bCs/>
          <w:sz w:val="24"/>
          <w:szCs w:val="24"/>
        </w:rPr>
        <w:t>Rozsah prací a dodávek</w:t>
      </w:r>
    </w:p>
    <w:p w14:paraId="0F8D3CD4" w14:textId="479E61E4" w:rsidR="007905B0" w:rsidRDefault="007905B0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905B0">
        <w:rPr>
          <w:rFonts w:asciiTheme="minorHAnsi" w:hAnsiTheme="minorHAnsi" w:cstheme="minorHAnsi"/>
          <w:sz w:val="24"/>
          <w:szCs w:val="24"/>
        </w:rPr>
        <w:t xml:space="preserve">Prohloubení a </w:t>
      </w:r>
      <w:proofErr w:type="spellStart"/>
      <w:r w:rsidRPr="007905B0">
        <w:rPr>
          <w:rFonts w:asciiTheme="minorHAnsi" w:hAnsiTheme="minorHAnsi" w:cstheme="minorHAnsi"/>
          <w:sz w:val="24"/>
          <w:szCs w:val="24"/>
        </w:rPr>
        <w:t>zpr</w:t>
      </w:r>
      <w:r w:rsidR="00333C59">
        <w:rPr>
          <w:rFonts w:asciiTheme="minorHAnsi" w:hAnsiTheme="minorHAnsi" w:cstheme="minorHAnsi"/>
          <w:sz w:val="24"/>
          <w:szCs w:val="24"/>
        </w:rPr>
        <w:t>ů</w:t>
      </w:r>
      <w:r w:rsidRPr="007905B0">
        <w:rPr>
          <w:rFonts w:asciiTheme="minorHAnsi" w:hAnsiTheme="minorHAnsi" w:cstheme="minorHAnsi"/>
          <w:sz w:val="24"/>
          <w:szCs w:val="24"/>
        </w:rPr>
        <w:t>točnění</w:t>
      </w:r>
      <w:proofErr w:type="spellEnd"/>
      <w:r w:rsidRPr="007905B0">
        <w:rPr>
          <w:rFonts w:asciiTheme="minorHAnsi" w:hAnsiTheme="minorHAnsi" w:cstheme="minorHAnsi"/>
          <w:sz w:val="24"/>
          <w:szCs w:val="24"/>
        </w:rPr>
        <w:t xml:space="preserve"> příkopu podél silnice III. </w:t>
      </w:r>
      <w:proofErr w:type="spellStart"/>
      <w:r w:rsidRPr="007905B0">
        <w:rPr>
          <w:rFonts w:asciiTheme="minorHAnsi" w:hAnsiTheme="minorHAnsi" w:cstheme="minorHAnsi"/>
          <w:sz w:val="24"/>
          <w:szCs w:val="24"/>
        </w:rPr>
        <w:t>tř</w:t>
      </w:r>
      <w:proofErr w:type="spellEnd"/>
      <w:r w:rsidRPr="007905B0">
        <w:rPr>
          <w:rFonts w:asciiTheme="minorHAnsi" w:hAnsiTheme="minorHAnsi" w:cstheme="minorHAnsi"/>
          <w:sz w:val="24"/>
          <w:szCs w:val="24"/>
        </w:rPr>
        <w:t xml:space="preserve"> číslo v délce 180 m</w:t>
      </w:r>
    </w:p>
    <w:p w14:paraId="18CD339E" w14:textId="7CA70F56" w:rsidR="009800AA" w:rsidRDefault="009800AA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Sejmutí ornice</w:t>
      </w:r>
    </w:p>
    <w:p w14:paraId="2EB4E4EC" w14:textId="29F70BF7" w:rsidR="009800AA" w:rsidRDefault="009800AA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Odstranění dřevin a pařezů</w:t>
      </w:r>
    </w:p>
    <w:p w14:paraId="0E255315" w14:textId="1CF04DC9" w:rsidR="009800AA" w:rsidRPr="007905B0" w:rsidRDefault="009800AA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Odvoz zeminy a dřevin na deponii do 2 km od místa realizace</w:t>
      </w:r>
    </w:p>
    <w:p w14:paraId="2C705008" w14:textId="50A2533C" w:rsidR="007905B0" w:rsidRDefault="007905B0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905B0">
        <w:rPr>
          <w:rFonts w:asciiTheme="minorHAnsi" w:hAnsiTheme="minorHAnsi" w:cstheme="minorHAnsi"/>
          <w:sz w:val="24"/>
          <w:szCs w:val="24"/>
        </w:rPr>
        <w:t>Zatrubnění příkopů v místě vjezdů normovaným potrubím o min průměru DN 400</w:t>
      </w:r>
    </w:p>
    <w:p w14:paraId="6AFA032E" w14:textId="7BC9B6D6" w:rsidR="009800AA" w:rsidRPr="007905B0" w:rsidRDefault="009800AA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Instalace bočních opěr (výustí) </w:t>
      </w:r>
      <w:proofErr w:type="gramStart"/>
      <w:r>
        <w:rPr>
          <w:rFonts w:asciiTheme="minorHAnsi" w:hAnsiTheme="minorHAnsi" w:cstheme="minorHAnsi"/>
          <w:sz w:val="24"/>
          <w:szCs w:val="24"/>
        </w:rPr>
        <w:t>-  kamenem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s betonem nebo armovaných betonových prefabrikátů</w:t>
      </w:r>
    </w:p>
    <w:p w14:paraId="4937EF6D" w14:textId="137E741A" w:rsidR="007905B0" w:rsidRDefault="007905B0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Realizace vjezdů – 3 ks </w:t>
      </w:r>
      <w:r w:rsidR="00713030">
        <w:rPr>
          <w:rFonts w:asciiTheme="minorHAnsi" w:hAnsiTheme="minorHAnsi" w:cstheme="minorHAnsi"/>
          <w:sz w:val="24"/>
          <w:szCs w:val="24"/>
        </w:rPr>
        <w:t>dvojitých vjezdů</w:t>
      </w:r>
      <w:r>
        <w:rPr>
          <w:rFonts w:asciiTheme="minorHAnsi" w:hAnsiTheme="minorHAnsi" w:cstheme="minorHAnsi"/>
          <w:sz w:val="24"/>
          <w:szCs w:val="24"/>
        </w:rPr>
        <w:t xml:space="preserve"> o min šířce 8 m a 2 ks jedno</w:t>
      </w:r>
      <w:r w:rsidR="0071303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vjezdů o min šířce 4 m</w:t>
      </w:r>
    </w:p>
    <w:p w14:paraId="2082EF91" w14:textId="150A9D0E" w:rsidR="00713030" w:rsidRDefault="00713030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Celková plocha vjezdů je </w:t>
      </w:r>
      <w:r w:rsidR="009800AA">
        <w:rPr>
          <w:rFonts w:asciiTheme="minorHAnsi" w:hAnsiTheme="minorHAnsi" w:cstheme="minorHAnsi"/>
          <w:sz w:val="24"/>
          <w:szCs w:val="24"/>
        </w:rPr>
        <w:t>4</w:t>
      </w:r>
      <w:r w:rsidR="00F647BB">
        <w:rPr>
          <w:rFonts w:asciiTheme="minorHAnsi" w:hAnsiTheme="minorHAnsi" w:cstheme="minorHAnsi"/>
          <w:sz w:val="24"/>
          <w:szCs w:val="24"/>
        </w:rPr>
        <w:t>40</w:t>
      </w:r>
      <w:r w:rsidR="009800AA">
        <w:rPr>
          <w:rFonts w:asciiTheme="minorHAnsi" w:hAnsiTheme="minorHAnsi" w:cstheme="minorHAnsi"/>
          <w:sz w:val="24"/>
          <w:szCs w:val="24"/>
        </w:rPr>
        <w:t xml:space="preserve"> m2</w:t>
      </w:r>
    </w:p>
    <w:p w14:paraId="0525DEA5" w14:textId="2186AF83" w:rsidR="008F2FA9" w:rsidRDefault="008F2FA9" w:rsidP="007905B0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Vjezdy budou ohraničeny obrubníky o min</w:t>
      </w:r>
      <w:r w:rsidR="00F647B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47BB">
        <w:rPr>
          <w:rFonts w:asciiTheme="minorHAnsi" w:hAnsiTheme="minorHAnsi" w:cstheme="minorHAnsi"/>
          <w:sz w:val="24"/>
          <w:szCs w:val="24"/>
        </w:rPr>
        <w:t>rozm</w:t>
      </w:r>
      <w:proofErr w:type="spellEnd"/>
      <w:r w:rsidR="00F647BB">
        <w:rPr>
          <w:rFonts w:asciiTheme="minorHAnsi" w:hAnsiTheme="minorHAnsi" w:cstheme="minorHAnsi"/>
          <w:sz w:val="24"/>
          <w:szCs w:val="24"/>
        </w:rPr>
        <w:t xml:space="preserve">. </w:t>
      </w:r>
      <w:r w:rsidR="00F647BB" w:rsidRPr="00F647BB">
        <w:rPr>
          <w:rFonts w:asciiTheme="minorHAnsi" w:hAnsiTheme="minorHAnsi" w:cstheme="minorHAnsi"/>
          <w:sz w:val="24"/>
          <w:szCs w:val="24"/>
        </w:rPr>
        <w:t>1000x150x80mm</w:t>
      </w:r>
    </w:p>
    <w:p w14:paraId="4DACA680" w14:textId="3A7C8E80" w:rsidR="0029481B" w:rsidRPr="0029481B" w:rsidRDefault="0029481B" w:rsidP="0029481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Finální úprava I. etapy bude bez zámkové dlažby, tak aby se ve II. etapě mohla zámková dlažba </w:t>
      </w:r>
      <w:r w:rsidR="00333C59">
        <w:rPr>
          <w:rFonts w:cstheme="minorHAnsi"/>
          <w:sz w:val="24"/>
          <w:szCs w:val="24"/>
        </w:rPr>
        <w:t xml:space="preserve">(6 cm výška) </w:t>
      </w:r>
      <w:r>
        <w:rPr>
          <w:rFonts w:cstheme="minorHAnsi"/>
          <w:sz w:val="24"/>
          <w:szCs w:val="24"/>
        </w:rPr>
        <w:t>a pojezdová mřížka na odtok stékající vody dodělat. (výška obrubníku !!!)</w:t>
      </w:r>
    </w:p>
    <w:p w14:paraId="63545141" w14:textId="77777777" w:rsidR="007905B0" w:rsidRDefault="007905B0" w:rsidP="007905B0">
      <w:pPr>
        <w:jc w:val="center"/>
        <w:rPr>
          <w:rFonts w:cstheme="minorHAnsi"/>
          <w:b/>
          <w:sz w:val="24"/>
          <w:szCs w:val="24"/>
        </w:rPr>
      </w:pPr>
    </w:p>
    <w:p w14:paraId="1FC4E72C" w14:textId="01E9043D" w:rsidR="00D41198" w:rsidRPr="00D41198" w:rsidRDefault="00D41198" w:rsidP="007905B0">
      <w:pPr>
        <w:jc w:val="center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X. Vady díla, záruční lhůty, odpovědnost za vady a reklamace</w:t>
      </w:r>
    </w:p>
    <w:p w14:paraId="7752FF71" w14:textId="77777777" w:rsidR="00D41198" w:rsidRPr="00D41198" w:rsidRDefault="00D41198" w:rsidP="00D41198">
      <w:pPr>
        <w:pStyle w:val="Zkladntext21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>Drobné odchylky od technického řešení projektové dokumentace a materiálového provedení nejsou vadami, pokud jsou dohodnuty zápisem ve stavebním deníku.</w:t>
      </w:r>
    </w:p>
    <w:p w14:paraId="461E884A" w14:textId="77777777" w:rsidR="00D41198" w:rsidRPr="00D41198" w:rsidRDefault="00D41198" w:rsidP="00D41198">
      <w:pPr>
        <w:pStyle w:val="Zkladntext21"/>
        <w:ind w:left="360"/>
        <w:rPr>
          <w:rFonts w:asciiTheme="minorHAnsi" w:hAnsiTheme="minorHAnsi" w:cstheme="minorHAnsi"/>
          <w:sz w:val="24"/>
          <w:szCs w:val="24"/>
        </w:rPr>
      </w:pPr>
    </w:p>
    <w:p w14:paraId="1C5F4AA3" w14:textId="77777777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Záruční doba byla sjednána následovně:</w:t>
      </w:r>
    </w:p>
    <w:p w14:paraId="0EBF1B32" w14:textId="75AB2021" w:rsidR="00D41198" w:rsidRPr="00D41198" w:rsidRDefault="00E76607" w:rsidP="00D41198">
      <w:pPr>
        <w:numPr>
          <w:ilvl w:val="1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D41198" w:rsidRPr="00D41198">
        <w:rPr>
          <w:rFonts w:cstheme="minorHAnsi"/>
          <w:sz w:val="24"/>
          <w:szCs w:val="24"/>
        </w:rPr>
        <w:t>a provedení stavebních prací v délce 36 měsíců</w:t>
      </w:r>
      <w:r>
        <w:rPr>
          <w:rFonts w:cstheme="minorHAnsi"/>
          <w:sz w:val="24"/>
          <w:szCs w:val="24"/>
        </w:rPr>
        <w:t>,</w:t>
      </w:r>
    </w:p>
    <w:p w14:paraId="548307AF" w14:textId="03EB6F46" w:rsidR="00D41198" w:rsidRPr="00D41198" w:rsidRDefault="00E76607" w:rsidP="00D41198">
      <w:pPr>
        <w:numPr>
          <w:ilvl w:val="1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D41198" w:rsidRPr="00D41198">
        <w:rPr>
          <w:rFonts w:cstheme="minorHAnsi"/>
          <w:sz w:val="24"/>
          <w:szCs w:val="24"/>
        </w:rPr>
        <w:t>a dodávky stavebních komponentů a výrobků ve lhůtách poskytovaných jejich dodavateli</w:t>
      </w:r>
      <w:r>
        <w:rPr>
          <w:rFonts w:cstheme="minorHAnsi"/>
          <w:sz w:val="24"/>
          <w:szCs w:val="24"/>
        </w:rPr>
        <w:t>.</w:t>
      </w:r>
    </w:p>
    <w:p w14:paraId="41CA9918" w14:textId="49C80798" w:rsidR="00D41198" w:rsidRPr="00D41198" w:rsidRDefault="00D41198" w:rsidP="00D41198">
      <w:pPr>
        <w:numPr>
          <w:ilvl w:val="1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Záruční lhůta počíná běžet dnem předání a převzetí stavby</w:t>
      </w:r>
      <w:r w:rsidR="00E76607">
        <w:rPr>
          <w:rFonts w:cstheme="minorHAnsi"/>
          <w:sz w:val="24"/>
          <w:szCs w:val="24"/>
        </w:rPr>
        <w:t>.</w:t>
      </w:r>
    </w:p>
    <w:p w14:paraId="1460035D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426DD1DD" w14:textId="77777777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lastRenderedPageBreak/>
        <w:t>Zhotovitel odpovídá za vady díla zřejmé při předání a převzetí díla a skryté vady vzniklé v záruční době, jestliže byly způsobeny porušením jeho povinností.</w:t>
      </w:r>
    </w:p>
    <w:p w14:paraId="0A18E547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78208E09" w14:textId="77777777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Zhotovitel neodpovídá za vady díla vzniklé v záruční době v souvislosti s nevhodným užíváním díla nebo zanedbáním řádné a pravidelné údržby.</w:t>
      </w:r>
    </w:p>
    <w:p w14:paraId="13F5E6C8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BA355B4" w14:textId="65CF8E85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V reklamaci musí objednatel vady popsat, popř. uvést</w:t>
      </w:r>
      <w:r w:rsidR="00123093">
        <w:rPr>
          <w:rFonts w:cstheme="minorHAnsi"/>
          <w:sz w:val="24"/>
          <w:szCs w:val="24"/>
        </w:rPr>
        <w:t>,</w:t>
      </w:r>
      <w:r w:rsidRPr="00D41198">
        <w:rPr>
          <w:rFonts w:cstheme="minorHAnsi"/>
          <w:sz w:val="24"/>
          <w:szCs w:val="24"/>
        </w:rPr>
        <w:t xml:space="preserve"> jak se projevují nebo jaké mají důsledky</w:t>
      </w:r>
      <w:r w:rsidR="00123093">
        <w:rPr>
          <w:rFonts w:cstheme="minorHAnsi"/>
          <w:sz w:val="24"/>
          <w:szCs w:val="24"/>
        </w:rPr>
        <w:t>,</w:t>
      </w:r>
      <w:r w:rsidRPr="00D41198">
        <w:rPr>
          <w:rFonts w:cstheme="minorHAnsi"/>
          <w:sz w:val="24"/>
          <w:szCs w:val="24"/>
        </w:rPr>
        <w:t xml:space="preserve"> a oznámit navrhovaný termín projednání.</w:t>
      </w:r>
    </w:p>
    <w:p w14:paraId="241BCC6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97E8355" w14:textId="669B6DF7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K závadám a nedodělkům zjištěným v záruční době je povinen se zhotovitel vyjádřit do 7 dní po obdržení reklamace a oznámit</w:t>
      </w:r>
      <w:r w:rsidR="00123093">
        <w:rPr>
          <w:rFonts w:cstheme="minorHAnsi"/>
          <w:sz w:val="24"/>
          <w:szCs w:val="24"/>
        </w:rPr>
        <w:t>,</w:t>
      </w:r>
      <w:r w:rsidRPr="00D41198">
        <w:rPr>
          <w:rFonts w:cstheme="minorHAnsi"/>
          <w:sz w:val="24"/>
          <w:szCs w:val="24"/>
        </w:rPr>
        <w:t xml:space="preserve"> zda reklamaci uznává, nebo z jakých důvodů reklamaci odmítá. Smluvní strany se dohodnou na přiměřené lhůtě pro odstranění vad.</w:t>
      </w:r>
    </w:p>
    <w:p w14:paraId="658138E1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29700A3F" w14:textId="77777777" w:rsidR="00D41198" w:rsidRPr="00D41198" w:rsidRDefault="00D41198" w:rsidP="00D4119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V případě, že zhotovitel na oznámení reklamace nereaguje, nebo k jejímu odstranění v dohodnutém termínu nenastoupí, je objednatel oprávněn zajistit odstranění reklamované vady jinou společností a náklady takto vynaložené mu budou zhotovitelem uhrazeny. O použití takovéhoto řešení bude zhotovitel informován doporučeným dopisem.</w:t>
      </w:r>
    </w:p>
    <w:p w14:paraId="4A45EC0D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26CD03E6" w14:textId="495D7E91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       </w:t>
      </w:r>
      <w:r w:rsidRPr="00D41198">
        <w:rPr>
          <w:rFonts w:cstheme="minorHAnsi"/>
          <w:b/>
          <w:sz w:val="24"/>
          <w:szCs w:val="24"/>
        </w:rPr>
        <w:t>X. Zvláštní ujednání</w:t>
      </w:r>
    </w:p>
    <w:p w14:paraId="0E41D63B" w14:textId="48F223CE" w:rsidR="00D41198" w:rsidRPr="00D41198" w:rsidRDefault="00D41198" w:rsidP="00DE4594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Pokud se při provádění díla zjistí mimořádné zhoršení podmínek realizace díla z důvodů </w:t>
      </w:r>
      <w:r w:rsidR="00E519D9">
        <w:rPr>
          <w:rFonts w:cstheme="minorHAnsi"/>
          <w:sz w:val="24"/>
          <w:szCs w:val="24"/>
        </w:rPr>
        <w:t xml:space="preserve">      </w:t>
      </w:r>
      <w:r w:rsidRPr="00D41198">
        <w:rPr>
          <w:rFonts w:cstheme="minorHAnsi"/>
          <w:sz w:val="24"/>
          <w:szCs w:val="24"/>
        </w:rPr>
        <w:t>nepředvídaných skutečností, které prokazatelně nevznikly z důvodů ležících na straně zhotovitele, např. ztížené geologické podmínky, klimatické podmínky, archeologické nebo nebezpečné nálezy, okolní provoz apod., zavazují se obě smluvní strany uzavřít dodatek k této smlouvě, ve kterém dohodnou přiměřené úpravy jednotlivých ujednání smlouvy o dílo.</w:t>
      </w:r>
    </w:p>
    <w:p w14:paraId="0EC45B0C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1DE58506" w14:textId="77777777" w:rsidR="00D41198" w:rsidRPr="00D41198" w:rsidRDefault="00D41198" w:rsidP="00D411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V případě nedodržení termínů uvedených v čl. VII. odst. 1. vzniká zhotoviteli právo na změnu termínu dokončení stavby.</w:t>
      </w:r>
    </w:p>
    <w:p w14:paraId="092CEA5C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1B278139" w14:textId="77777777" w:rsidR="00D41198" w:rsidRPr="00D41198" w:rsidRDefault="00D41198" w:rsidP="00D411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Dojde-li k zastavení stavby z důvodů ležících na straně objednatele trvající déle než 3 měsíce je objednatel povinen uhradit zhotoviteli cenu již realizovaných částí stavby, cenu smluvně zajištěných výrobků a materiálů a náklady na dohodnutou konzervaci stavby. Při opětovném zahájení stavby budou provedeny technické prohlídky za účasti zástupců objednatele a zhotovitele.</w:t>
      </w:r>
    </w:p>
    <w:p w14:paraId="55952B37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56A7D012" w14:textId="52401F09" w:rsidR="00D41198" w:rsidRPr="000B774E" w:rsidRDefault="00D41198" w:rsidP="00D411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0B774E">
        <w:rPr>
          <w:rFonts w:cstheme="minorHAnsi"/>
          <w:sz w:val="24"/>
          <w:szCs w:val="24"/>
        </w:rPr>
        <w:t>Zhotovitel se zavazuje k součinnosti při kontrolách realizace projektu a poskytnutí archivovaných dokladů minimálně do konce r</w:t>
      </w:r>
      <w:r w:rsidR="000B774E">
        <w:rPr>
          <w:rFonts w:cstheme="minorHAnsi"/>
          <w:sz w:val="24"/>
          <w:szCs w:val="24"/>
        </w:rPr>
        <w:t>oku</w:t>
      </w:r>
      <w:r w:rsidRPr="000B774E">
        <w:rPr>
          <w:rFonts w:cstheme="minorHAnsi"/>
          <w:sz w:val="24"/>
          <w:szCs w:val="24"/>
        </w:rPr>
        <w:t xml:space="preserve"> 2035.</w:t>
      </w:r>
    </w:p>
    <w:p w14:paraId="7EE61C60" w14:textId="77777777" w:rsidR="00D41198" w:rsidRPr="00D41198" w:rsidRDefault="00D41198" w:rsidP="00D4119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5CDB86E9" w14:textId="77777777" w:rsidR="00D41198" w:rsidRDefault="00D41198" w:rsidP="00D41198">
      <w:pPr>
        <w:ind w:left="360"/>
        <w:jc w:val="both"/>
        <w:rPr>
          <w:rFonts w:cstheme="minorHAnsi"/>
          <w:sz w:val="24"/>
          <w:szCs w:val="24"/>
        </w:rPr>
      </w:pPr>
    </w:p>
    <w:p w14:paraId="7EFEE38E" w14:textId="77777777" w:rsidR="00990F2D" w:rsidRDefault="00990F2D" w:rsidP="00D41198">
      <w:pPr>
        <w:ind w:left="360"/>
        <w:jc w:val="both"/>
        <w:rPr>
          <w:rFonts w:cstheme="minorHAnsi"/>
          <w:sz w:val="24"/>
          <w:szCs w:val="24"/>
        </w:rPr>
      </w:pPr>
    </w:p>
    <w:p w14:paraId="4DF71C18" w14:textId="77777777" w:rsidR="00990F2D" w:rsidRPr="00D41198" w:rsidRDefault="00990F2D" w:rsidP="00D41198">
      <w:pPr>
        <w:ind w:left="360"/>
        <w:jc w:val="both"/>
        <w:rPr>
          <w:rFonts w:cstheme="minorHAnsi"/>
          <w:sz w:val="24"/>
          <w:szCs w:val="24"/>
        </w:rPr>
      </w:pPr>
    </w:p>
    <w:p w14:paraId="00C954D3" w14:textId="609479BB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</w:t>
      </w:r>
      <w:r w:rsidR="0048638C">
        <w:rPr>
          <w:rFonts w:cstheme="minorHAnsi"/>
          <w:sz w:val="24"/>
          <w:szCs w:val="24"/>
        </w:rPr>
        <w:t xml:space="preserve">                        </w:t>
      </w:r>
      <w:r w:rsidRPr="00D41198">
        <w:rPr>
          <w:rFonts w:cstheme="minorHAnsi"/>
          <w:b/>
          <w:sz w:val="24"/>
          <w:szCs w:val="24"/>
        </w:rPr>
        <w:t>XI. Porušení smluvních ustanovení a jeho následky</w:t>
      </w:r>
    </w:p>
    <w:p w14:paraId="7B8E203C" w14:textId="77777777" w:rsidR="00D41198" w:rsidRPr="00D41198" w:rsidRDefault="00D41198" w:rsidP="00D41198">
      <w:pPr>
        <w:pStyle w:val="Zkladntext21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>Smluvní pokuta pro případ prodlení zhotovitele s ukončením a předáním díla činí 0,10 % z ceny díla za každý den prodlení.</w:t>
      </w:r>
    </w:p>
    <w:p w14:paraId="1677A20C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069070C4" w14:textId="77777777" w:rsidR="00D41198" w:rsidRPr="00D41198" w:rsidRDefault="00D41198" w:rsidP="00D4119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Smluvní pokuta pro případ prodlení objednatele s úhradou faktur činí 0,10 % z ceny díla za každý den prodlení.</w:t>
      </w:r>
    </w:p>
    <w:p w14:paraId="6E42D0D6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1452A671" w14:textId="77777777" w:rsidR="00D41198" w:rsidRPr="00D41198" w:rsidRDefault="00D41198" w:rsidP="00D4119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Prodlení objednatele v platbách delší než 15 dní bude řešeno jednáním smluvních stran o dalším postupu výstavby. Bude-li prodlení v platbách delší než 30 dní a nedojde-li v této lhůtě k dohodě smluvních stran o dalším průběhu financování, vzniká zhotoviteli právo na pozastavení prací a změnu termínu dokončení stavby.</w:t>
      </w:r>
    </w:p>
    <w:p w14:paraId="32570F31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0EEAB62" w14:textId="77777777"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       </w:t>
      </w:r>
      <w:r w:rsidRPr="00D41198">
        <w:rPr>
          <w:rFonts w:cstheme="minorHAnsi"/>
          <w:b/>
          <w:sz w:val="24"/>
          <w:szCs w:val="24"/>
        </w:rPr>
        <w:t>XII. Odstoupení od smlouvy</w:t>
      </w:r>
    </w:p>
    <w:p w14:paraId="5FDE1FCC" w14:textId="77777777" w:rsidR="00D41198" w:rsidRPr="00D41198" w:rsidRDefault="00D41198" w:rsidP="00D41198">
      <w:pPr>
        <w:pStyle w:val="Zkladntext21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 xml:space="preserve">Objednatel a zhotovitel jsou oprávněni odstoupit od smlouvy v případě podstatného porušení smluvních povinností druhou smluvní stranou a v případě, je-li prohlášen úpadek druhé smluvní strany. </w:t>
      </w:r>
    </w:p>
    <w:p w14:paraId="6776C520" w14:textId="77777777" w:rsidR="00D41198" w:rsidRPr="00D41198" w:rsidRDefault="00D41198" w:rsidP="00D41198">
      <w:pPr>
        <w:pStyle w:val="Zkladntext21"/>
        <w:ind w:left="360"/>
        <w:rPr>
          <w:rFonts w:asciiTheme="minorHAnsi" w:hAnsiTheme="minorHAnsi" w:cstheme="minorHAnsi"/>
          <w:sz w:val="24"/>
          <w:szCs w:val="24"/>
        </w:rPr>
      </w:pPr>
    </w:p>
    <w:p w14:paraId="52754BAB" w14:textId="77777777" w:rsidR="00D41198" w:rsidRPr="00D41198" w:rsidRDefault="00D41198" w:rsidP="00D41198">
      <w:pPr>
        <w:numPr>
          <w:ilvl w:val="1"/>
          <w:numId w:val="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Odstoupení od smlouvy musí být učiněno písemně, doručeno druhé straně, přičemž účinky odstoupení nastávají dnem doručení písemného oznámení.</w:t>
      </w:r>
    </w:p>
    <w:p w14:paraId="78E4C04D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7AB23A5D" w14:textId="294C0FE1" w:rsidR="00D41198" w:rsidRDefault="00D41198" w:rsidP="00D4119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V případě ukončení platnosti této smlouvy z důvodů uvedených v odst. 1. bude provedeno vyúčtování provedených prací a zakoupených materiálů. Dojde-li k ukončení platnosti této smlouvy z důvodů na straně objednatele, je zhotovitel oprávněn vyúčtovat též náklady prokazatelně vynaložené v souvislosti s předčasným ukončením díla. </w:t>
      </w:r>
      <w:proofErr w:type="gramStart"/>
      <w:r w:rsidRPr="00D41198">
        <w:rPr>
          <w:rFonts w:cstheme="minorHAnsi"/>
          <w:sz w:val="24"/>
          <w:szCs w:val="24"/>
        </w:rPr>
        <w:t>Dojde–</w:t>
      </w:r>
      <w:proofErr w:type="spellStart"/>
      <w:r w:rsidRPr="00D41198">
        <w:rPr>
          <w:rFonts w:cstheme="minorHAnsi"/>
          <w:sz w:val="24"/>
          <w:szCs w:val="24"/>
        </w:rPr>
        <w:t>li</w:t>
      </w:r>
      <w:proofErr w:type="spellEnd"/>
      <w:proofErr w:type="gramEnd"/>
      <w:r w:rsidRPr="00D41198">
        <w:rPr>
          <w:rFonts w:cstheme="minorHAnsi"/>
          <w:sz w:val="24"/>
          <w:szCs w:val="24"/>
        </w:rPr>
        <w:t xml:space="preserve"> k ukončení této smlouvy z důvodů na straně zhotovitele, je objednatel oprávněn nepřevzít a neuhradit již zakoupený materiál. Cena nedokončených prací bude krácena o 10</w:t>
      </w:r>
      <w:r w:rsidR="00E76607">
        <w:rPr>
          <w:rFonts w:cstheme="minorHAnsi"/>
          <w:sz w:val="24"/>
          <w:szCs w:val="24"/>
        </w:rPr>
        <w:t xml:space="preserve"> </w:t>
      </w:r>
      <w:r w:rsidRPr="00D41198">
        <w:rPr>
          <w:rFonts w:cstheme="minorHAnsi"/>
          <w:sz w:val="24"/>
          <w:szCs w:val="24"/>
        </w:rPr>
        <w:t>%. Objednatel se zavazuje převzít dosud provedené práce i nedokončené dodávky do 15 dní ode dne účinnosti odstoupení od smlouvy. O takovém předání a převzetí bude pořízen zápis s náležitostmi protokolu o předání a převzetí díla.</w:t>
      </w:r>
    </w:p>
    <w:p w14:paraId="2E72641E" w14:textId="77777777" w:rsidR="00AB627D" w:rsidRDefault="00AB627D" w:rsidP="00AB627D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513DFF8" w14:textId="10ACB850" w:rsidR="00C32223" w:rsidRPr="00D41198" w:rsidRDefault="00C32223" w:rsidP="00D4119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Objednatel může odstoupit od smlouvy v případě neposkytnutí dotačních prostředků od poskytovatele</w:t>
      </w:r>
      <w:r w:rsidR="00E7660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 to písemně s okamžitou platností, avšak pouze před předáním staveniště.</w:t>
      </w:r>
    </w:p>
    <w:p w14:paraId="6D81B10E" w14:textId="036E2820" w:rsidR="00990F2D" w:rsidRPr="00D41198" w:rsidRDefault="00990F2D" w:rsidP="00E76607">
      <w:pPr>
        <w:tabs>
          <w:tab w:val="left" w:pos="3588"/>
        </w:tabs>
        <w:jc w:val="both"/>
        <w:rPr>
          <w:rFonts w:cstheme="minorHAnsi"/>
          <w:sz w:val="24"/>
          <w:szCs w:val="24"/>
        </w:rPr>
      </w:pPr>
    </w:p>
    <w:p w14:paraId="211DBC5A" w14:textId="24AB5DAE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                                                  </w:t>
      </w:r>
      <w:r w:rsidRPr="00D41198">
        <w:rPr>
          <w:rFonts w:cstheme="minorHAnsi"/>
          <w:b/>
          <w:sz w:val="24"/>
          <w:szCs w:val="24"/>
        </w:rPr>
        <w:t>XIII. Závěrečná ustanovení</w:t>
      </w:r>
    </w:p>
    <w:p w14:paraId="138FDF79" w14:textId="77777777" w:rsidR="00D41198" w:rsidRPr="00D41198" w:rsidRDefault="00D41198" w:rsidP="00D41198">
      <w:pPr>
        <w:pStyle w:val="Zkladntext21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 xml:space="preserve">Smluvní strany se osvobozují od odpovědnosti za částečné nebo úplné nesplnění smluvních povinností, jestliže se tak stalo v důsledku vyšší moci. Za vyšší moc se </w:t>
      </w:r>
      <w:r w:rsidRPr="00D41198">
        <w:rPr>
          <w:rFonts w:asciiTheme="minorHAnsi" w:hAnsiTheme="minorHAnsi" w:cstheme="minorHAnsi"/>
          <w:sz w:val="24"/>
          <w:szCs w:val="24"/>
        </w:rPr>
        <w:lastRenderedPageBreak/>
        <w:t xml:space="preserve">pokládají okolnosti, které vznikly po uzavření smlouvy v důsledku stranami nepředvídaných a na jejich vůli nezávislých událostí a mají bezprostřední vliv na plnění předmětu smlouvy. Smluvní strana u níž nastal případ vyšší </w:t>
      </w:r>
      <w:proofErr w:type="spellStart"/>
      <w:proofErr w:type="gramStart"/>
      <w:r w:rsidRPr="00D41198">
        <w:rPr>
          <w:rFonts w:asciiTheme="minorHAnsi" w:hAnsiTheme="minorHAnsi" w:cstheme="minorHAnsi"/>
          <w:sz w:val="24"/>
          <w:szCs w:val="24"/>
        </w:rPr>
        <w:t>moc,i</w:t>
      </w:r>
      <w:proofErr w:type="spellEnd"/>
      <w:proofErr w:type="gramEnd"/>
      <w:r w:rsidRPr="00D41198">
        <w:rPr>
          <w:rFonts w:asciiTheme="minorHAnsi" w:hAnsiTheme="minorHAnsi" w:cstheme="minorHAnsi"/>
          <w:sz w:val="24"/>
          <w:szCs w:val="24"/>
        </w:rPr>
        <w:t xml:space="preserve"> je povinna o tom uvědomit druhou smluvní stranu nejpozději do 10 dní po jejím vzniku.</w:t>
      </w:r>
    </w:p>
    <w:p w14:paraId="117CD79D" w14:textId="77777777" w:rsidR="00D41198" w:rsidRPr="00D41198" w:rsidRDefault="00D41198" w:rsidP="00D41198">
      <w:pPr>
        <w:pStyle w:val="Zkladntext21"/>
        <w:rPr>
          <w:rFonts w:asciiTheme="minorHAnsi" w:hAnsiTheme="minorHAnsi" w:cstheme="minorHAnsi"/>
          <w:sz w:val="24"/>
          <w:szCs w:val="24"/>
        </w:rPr>
      </w:pPr>
    </w:p>
    <w:p w14:paraId="7D684D6A" w14:textId="77777777" w:rsidR="00D41198" w:rsidRPr="00D41198" w:rsidRDefault="00D41198" w:rsidP="00D4119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Pokud tato smlouva nestanoví jinak, řídí se právní vztahy jí založené občanským zákoníkem v platném znění. </w:t>
      </w:r>
    </w:p>
    <w:p w14:paraId="256EE23B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29E9BBB0" w14:textId="77777777" w:rsidR="00D41198" w:rsidRPr="00D41198" w:rsidRDefault="00D41198" w:rsidP="00D4119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Změny této smlouvy lze činit pouze po dohodě obou smluvních stran písemně formou číslovaných dodatků k této smlouvě. Pokud některá ze stran předloží návrh dodatku k této smlouvě, zavazuje se druhá strana vyjádřit se k návrhu do 14 dní ode dne doručení. Po tuto dobu je návrhem vázána strana, která ho podala. </w:t>
      </w:r>
    </w:p>
    <w:p w14:paraId="06D22901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477BCB94" w14:textId="77777777" w:rsidR="00D41198" w:rsidRPr="00D41198" w:rsidRDefault="00D41198" w:rsidP="00D4119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Tato smlouva nabývá platnosti a účinnosti dnem podpisu oběma smluvními stranami. Vyhotovuje se ve dvou stejnopisech, z nichž každá ze smluvních stran obdrží po jednom vyhotovení. Smluvní strany potvrzují, že si tuto smlouvu před jejím podpisem přečetly, porozuměly jejímu obsahu a že nebyla uzavřena v tísni a za nápadně nevýhodných podmínek. Na důkaz toho připojují své níže uvedené podpisy.</w:t>
      </w:r>
    </w:p>
    <w:p w14:paraId="03AE79EF" w14:textId="77777777" w:rsidR="007F03D8" w:rsidRPr="00D41198" w:rsidRDefault="007F03D8" w:rsidP="00D41198">
      <w:pPr>
        <w:jc w:val="both"/>
        <w:rPr>
          <w:rFonts w:cstheme="minorHAnsi"/>
          <w:sz w:val="24"/>
          <w:szCs w:val="24"/>
        </w:rPr>
      </w:pPr>
    </w:p>
    <w:p w14:paraId="1B5581D4" w14:textId="561AC381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Ve Starkoči dne ……</w:t>
      </w:r>
      <w:proofErr w:type="gramStart"/>
      <w:r w:rsidRPr="00D41198">
        <w:rPr>
          <w:rFonts w:cstheme="minorHAnsi"/>
          <w:sz w:val="24"/>
          <w:szCs w:val="24"/>
        </w:rPr>
        <w:t>…….</w:t>
      </w:r>
      <w:proofErr w:type="gramEnd"/>
      <w:r w:rsidRPr="00D41198">
        <w:rPr>
          <w:rFonts w:cstheme="minorHAnsi"/>
          <w:sz w:val="24"/>
          <w:szCs w:val="24"/>
        </w:rPr>
        <w:t xml:space="preserve">.                             </w:t>
      </w:r>
      <w:r w:rsidRPr="00D41198">
        <w:rPr>
          <w:rFonts w:cstheme="minorHAnsi"/>
          <w:sz w:val="24"/>
          <w:szCs w:val="24"/>
        </w:rPr>
        <w:tab/>
        <w:t>V </w:t>
      </w:r>
      <w:r w:rsidR="0048638C">
        <w:rPr>
          <w:rFonts w:cstheme="minorHAnsi"/>
          <w:sz w:val="24"/>
          <w:szCs w:val="24"/>
        </w:rPr>
        <w:t>………</w:t>
      </w:r>
      <w:r w:rsidR="00990F2D">
        <w:rPr>
          <w:rFonts w:cstheme="minorHAnsi"/>
          <w:sz w:val="24"/>
          <w:szCs w:val="24"/>
        </w:rPr>
        <w:t>……</w:t>
      </w:r>
      <w:proofErr w:type="gramStart"/>
      <w:r w:rsidR="00990F2D">
        <w:rPr>
          <w:rFonts w:cstheme="minorHAnsi"/>
          <w:sz w:val="24"/>
          <w:szCs w:val="24"/>
        </w:rPr>
        <w:t>…….</w:t>
      </w:r>
      <w:proofErr w:type="gramEnd"/>
      <w:r w:rsidR="0048638C">
        <w:rPr>
          <w:rFonts w:cstheme="minorHAnsi"/>
          <w:sz w:val="24"/>
          <w:szCs w:val="24"/>
        </w:rPr>
        <w:t>……………</w:t>
      </w:r>
      <w:r w:rsidRPr="00D41198">
        <w:rPr>
          <w:rFonts w:cstheme="minorHAnsi"/>
          <w:sz w:val="24"/>
          <w:szCs w:val="24"/>
        </w:rPr>
        <w:t xml:space="preserve"> dne ……………</w:t>
      </w:r>
    </w:p>
    <w:p w14:paraId="3A625E2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2B6165D" w14:textId="77777777" w:rsidR="0020241A" w:rsidRDefault="0020241A" w:rsidP="00D41198">
      <w:pPr>
        <w:jc w:val="both"/>
        <w:rPr>
          <w:rFonts w:cstheme="minorHAnsi"/>
          <w:sz w:val="24"/>
          <w:szCs w:val="24"/>
        </w:rPr>
      </w:pPr>
    </w:p>
    <w:p w14:paraId="2A51AE95" w14:textId="0A64A90D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Objednatel: 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  <w:t xml:space="preserve">Zhotovitel: </w:t>
      </w:r>
    </w:p>
    <w:p w14:paraId="1AA3635F" w14:textId="77777777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14:paraId="5CC0D377" w14:textId="2B566882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…………</w:t>
      </w:r>
      <w:r w:rsidR="00990F2D">
        <w:rPr>
          <w:rFonts w:cstheme="minorHAnsi"/>
          <w:sz w:val="24"/>
          <w:szCs w:val="24"/>
        </w:rPr>
        <w:t>………</w:t>
      </w:r>
      <w:r w:rsidRPr="00D41198">
        <w:rPr>
          <w:rFonts w:cstheme="minorHAnsi"/>
          <w:sz w:val="24"/>
          <w:szCs w:val="24"/>
        </w:rPr>
        <w:t>…………………..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990F2D">
        <w:rPr>
          <w:rFonts w:cstheme="minorHAnsi"/>
          <w:sz w:val="24"/>
          <w:szCs w:val="24"/>
        </w:rPr>
        <w:t xml:space="preserve">             </w:t>
      </w:r>
      <w:r w:rsidR="0048638C">
        <w:rPr>
          <w:rFonts w:cstheme="minorHAnsi"/>
          <w:sz w:val="24"/>
          <w:szCs w:val="24"/>
        </w:rPr>
        <w:t xml:space="preserve">            </w:t>
      </w:r>
      <w:r w:rsidR="00990F2D">
        <w:rPr>
          <w:rFonts w:cstheme="minorHAnsi"/>
          <w:sz w:val="24"/>
          <w:szCs w:val="24"/>
        </w:rPr>
        <w:t xml:space="preserve">   </w:t>
      </w:r>
      <w:r w:rsidR="0048638C"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…………………</w:t>
      </w:r>
      <w:r w:rsidR="00990F2D">
        <w:rPr>
          <w:rFonts w:cstheme="minorHAnsi"/>
          <w:sz w:val="24"/>
          <w:szCs w:val="24"/>
        </w:rPr>
        <w:t>………….</w:t>
      </w:r>
      <w:r w:rsidRPr="00D41198">
        <w:rPr>
          <w:rFonts w:cstheme="minorHAnsi"/>
          <w:sz w:val="24"/>
          <w:szCs w:val="24"/>
        </w:rPr>
        <w:t>…………</w:t>
      </w:r>
    </w:p>
    <w:p w14:paraId="6C7D6DD2" w14:textId="79A98182" w:rsidR="00D41198" w:rsidRPr="00D41198" w:rsidRDefault="0048638C" w:rsidP="0048638C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sz w:val="28"/>
          <w:szCs w:val="28"/>
        </w:rPr>
        <w:t xml:space="preserve">  </w:t>
      </w:r>
      <w:r w:rsidR="00D41198" w:rsidRPr="0048638C">
        <w:rPr>
          <w:rFonts w:cstheme="minorHAnsi"/>
          <w:b/>
          <w:bCs/>
          <w:i/>
          <w:iCs/>
          <w:sz w:val="28"/>
          <w:szCs w:val="28"/>
        </w:rPr>
        <w:t>Jan Jiskra</w:t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</w:p>
    <w:p w14:paraId="22EAF937" w14:textId="3B401FF9" w:rsidR="00D41198" w:rsidRPr="00D41198" w:rsidRDefault="0048638C" w:rsidP="0048638C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D41198" w:rsidRPr="00D41198">
        <w:rPr>
          <w:rFonts w:cstheme="minorHAnsi"/>
          <w:sz w:val="24"/>
          <w:szCs w:val="24"/>
        </w:rPr>
        <w:t>tarosta obce</w:t>
      </w:r>
    </w:p>
    <w:p w14:paraId="3EF9EB41" w14:textId="2F8ACE00" w:rsidR="00D41198" w:rsidRPr="00D41198" w:rsidRDefault="00990F2D" w:rsidP="00D411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48638C">
        <w:rPr>
          <w:rFonts w:cstheme="minorHAnsi"/>
          <w:sz w:val="24"/>
          <w:szCs w:val="24"/>
        </w:rPr>
        <w:t xml:space="preserve">                    </w:t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 w:rsidR="00D41198"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</w:t>
      </w:r>
      <w:r w:rsidR="00D41198" w:rsidRPr="00D41198">
        <w:rPr>
          <w:rFonts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………….</w:t>
      </w:r>
      <w:r w:rsidR="00D41198" w:rsidRPr="00D41198">
        <w:rPr>
          <w:rFonts w:cstheme="minorHAnsi"/>
          <w:sz w:val="24"/>
          <w:szCs w:val="24"/>
        </w:rPr>
        <w:t>………….</w:t>
      </w:r>
    </w:p>
    <w:p w14:paraId="18ABD857" w14:textId="19C3DF92"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="0048638C">
        <w:rPr>
          <w:rFonts w:cstheme="minorHAnsi"/>
          <w:sz w:val="24"/>
          <w:szCs w:val="24"/>
        </w:rPr>
        <w:t xml:space="preserve">            </w:t>
      </w:r>
    </w:p>
    <w:p w14:paraId="2CE53ACA" w14:textId="321F2F70" w:rsidR="00D401F8" w:rsidRPr="00D41198" w:rsidRDefault="00D401F8" w:rsidP="00D401F8">
      <w:pPr>
        <w:tabs>
          <w:tab w:val="center" w:pos="4536"/>
        </w:tabs>
        <w:spacing w:after="0"/>
        <w:jc w:val="both"/>
        <w:rPr>
          <w:rFonts w:cstheme="minorHAnsi"/>
          <w:i/>
          <w:sz w:val="24"/>
          <w:szCs w:val="24"/>
        </w:rPr>
      </w:pPr>
      <w:r w:rsidRPr="00D41198">
        <w:rPr>
          <w:rFonts w:cstheme="minorHAnsi"/>
          <w:i/>
          <w:sz w:val="24"/>
          <w:szCs w:val="24"/>
        </w:rPr>
        <w:t xml:space="preserve">                                                                                               </w:t>
      </w:r>
    </w:p>
    <w:sectPr w:rsidR="00D401F8" w:rsidRPr="00D41198" w:rsidSect="006838CC">
      <w:headerReference w:type="default" r:id="rId12"/>
      <w:pgSz w:w="11906" w:h="16838"/>
      <w:pgMar w:top="1957" w:right="930" w:bottom="1531" w:left="212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ikroregion Čáslavsko" w:date="2024-07-30T13:10:00Z" w:initials="MČ">
    <w:p w14:paraId="479060F3" w14:textId="77777777" w:rsidR="006525D4" w:rsidRDefault="006525D4" w:rsidP="006525D4">
      <w:pPr>
        <w:pStyle w:val="Textkomente"/>
      </w:pPr>
      <w:r>
        <w:rPr>
          <w:rStyle w:val="Odkaznakoment"/>
        </w:rPr>
        <w:annotationRef/>
      </w:r>
      <w:r>
        <w:t>nečíslovala bych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9060F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1911C03" w16cex:dateUtc="2024-07-30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9060F3" w16cid:durableId="11911C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D4CEF" w14:textId="77777777" w:rsidR="00B64FC9" w:rsidRDefault="00B64FC9" w:rsidP="00D4155F">
      <w:pPr>
        <w:spacing w:after="0" w:line="240" w:lineRule="auto"/>
      </w:pPr>
      <w:r>
        <w:separator/>
      </w:r>
    </w:p>
  </w:endnote>
  <w:endnote w:type="continuationSeparator" w:id="0">
    <w:p w14:paraId="5F18E0CD" w14:textId="77777777" w:rsidR="00B64FC9" w:rsidRDefault="00B64FC9" w:rsidP="00D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E79C8" w14:textId="77777777" w:rsidR="00B64FC9" w:rsidRDefault="00B64FC9" w:rsidP="00D4155F">
      <w:pPr>
        <w:spacing w:after="0" w:line="240" w:lineRule="auto"/>
      </w:pPr>
      <w:r>
        <w:separator/>
      </w:r>
    </w:p>
  </w:footnote>
  <w:footnote w:type="continuationSeparator" w:id="0">
    <w:p w14:paraId="17A2C25B" w14:textId="77777777" w:rsidR="00B64FC9" w:rsidRDefault="00B64FC9" w:rsidP="00D4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31132" w14:textId="7614E98B" w:rsidR="00D4155F" w:rsidRDefault="00D4155F" w:rsidP="00D4155F">
    <w:pPr>
      <w:ind w:left="2109" w:righ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23FAB33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689"/>
        </w:tabs>
        <w:ind w:left="689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8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9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0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 w15:restartNumberingAfterBreak="0">
    <w:nsid w:val="33620266"/>
    <w:multiLevelType w:val="hybridMultilevel"/>
    <w:tmpl w:val="F7C00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35F0C"/>
    <w:multiLevelType w:val="hybridMultilevel"/>
    <w:tmpl w:val="1438F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05F7E"/>
    <w:multiLevelType w:val="multilevel"/>
    <w:tmpl w:val="D456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26BC2"/>
    <w:multiLevelType w:val="hybridMultilevel"/>
    <w:tmpl w:val="36F2747E"/>
    <w:lvl w:ilvl="0" w:tplc="2E7C990E">
      <w:start w:val="1"/>
      <w:numFmt w:val="upperRoman"/>
      <w:lvlText w:val="%1."/>
      <w:lvlJc w:val="left"/>
      <w:pPr>
        <w:ind w:left="34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95" w:hanging="360"/>
      </w:pPr>
    </w:lvl>
    <w:lvl w:ilvl="2" w:tplc="0405001B" w:tentative="1">
      <w:start w:val="1"/>
      <w:numFmt w:val="lowerRoman"/>
      <w:lvlText w:val="%3."/>
      <w:lvlJc w:val="right"/>
      <w:pPr>
        <w:ind w:left="4515" w:hanging="180"/>
      </w:pPr>
    </w:lvl>
    <w:lvl w:ilvl="3" w:tplc="0405000F" w:tentative="1">
      <w:start w:val="1"/>
      <w:numFmt w:val="decimal"/>
      <w:lvlText w:val="%4."/>
      <w:lvlJc w:val="left"/>
      <w:pPr>
        <w:ind w:left="5235" w:hanging="360"/>
      </w:pPr>
    </w:lvl>
    <w:lvl w:ilvl="4" w:tplc="04050019" w:tentative="1">
      <w:start w:val="1"/>
      <w:numFmt w:val="lowerLetter"/>
      <w:lvlText w:val="%5."/>
      <w:lvlJc w:val="left"/>
      <w:pPr>
        <w:ind w:left="5955" w:hanging="360"/>
      </w:pPr>
    </w:lvl>
    <w:lvl w:ilvl="5" w:tplc="0405001B" w:tentative="1">
      <w:start w:val="1"/>
      <w:numFmt w:val="lowerRoman"/>
      <w:lvlText w:val="%6."/>
      <w:lvlJc w:val="right"/>
      <w:pPr>
        <w:ind w:left="6675" w:hanging="180"/>
      </w:pPr>
    </w:lvl>
    <w:lvl w:ilvl="6" w:tplc="0405000F" w:tentative="1">
      <w:start w:val="1"/>
      <w:numFmt w:val="decimal"/>
      <w:lvlText w:val="%7."/>
      <w:lvlJc w:val="left"/>
      <w:pPr>
        <w:ind w:left="7395" w:hanging="360"/>
      </w:pPr>
    </w:lvl>
    <w:lvl w:ilvl="7" w:tplc="04050019" w:tentative="1">
      <w:start w:val="1"/>
      <w:numFmt w:val="lowerLetter"/>
      <w:lvlText w:val="%8."/>
      <w:lvlJc w:val="left"/>
      <w:pPr>
        <w:ind w:left="8115" w:hanging="360"/>
      </w:pPr>
    </w:lvl>
    <w:lvl w:ilvl="8" w:tplc="0405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15" w15:restartNumberingAfterBreak="0">
    <w:nsid w:val="62953CD4"/>
    <w:multiLevelType w:val="hybridMultilevel"/>
    <w:tmpl w:val="D7DA720E"/>
    <w:lvl w:ilvl="0" w:tplc="8AA43356">
      <w:start w:val="2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330839821">
    <w:abstractNumId w:val="13"/>
  </w:num>
  <w:num w:numId="2" w16cid:durableId="658196515">
    <w:abstractNumId w:val="0"/>
  </w:num>
  <w:num w:numId="3" w16cid:durableId="721950634">
    <w:abstractNumId w:val="1"/>
  </w:num>
  <w:num w:numId="4" w16cid:durableId="2134403543">
    <w:abstractNumId w:val="2"/>
  </w:num>
  <w:num w:numId="5" w16cid:durableId="1604916005">
    <w:abstractNumId w:val="3"/>
  </w:num>
  <w:num w:numId="6" w16cid:durableId="837696995">
    <w:abstractNumId w:val="4"/>
  </w:num>
  <w:num w:numId="7" w16cid:durableId="2094694285">
    <w:abstractNumId w:val="5"/>
  </w:num>
  <w:num w:numId="8" w16cid:durableId="216283289">
    <w:abstractNumId w:val="6"/>
  </w:num>
  <w:num w:numId="9" w16cid:durableId="386102216">
    <w:abstractNumId w:val="7"/>
  </w:num>
  <w:num w:numId="10" w16cid:durableId="215554715">
    <w:abstractNumId w:val="8"/>
  </w:num>
  <w:num w:numId="11" w16cid:durableId="1402674508">
    <w:abstractNumId w:val="9"/>
  </w:num>
  <w:num w:numId="12" w16cid:durableId="457143155">
    <w:abstractNumId w:val="10"/>
  </w:num>
  <w:num w:numId="13" w16cid:durableId="1462118312">
    <w:abstractNumId w:val="14"/>
  </w:num>
  <w:num w:numId="14" w16cid:durableId="1661932438">
    <w:abstractNumId w:val="15"/>
  </w:num>
  <w:num w:numId="15" w16cid:durableId="73859863">
    <w:abstractNumId w:val="11"/>
  </w:num>
  <w:num w:numId="16" w16cid:durableId="36498291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kroregion Čáslavsko">
    <w15:presenceInfo w15:providerId="Windows Live" w15:userId="9a471fdc273aee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5F"/>
    <w:rsid w:val="000348F5"/>
    <w:rsid w:val="000B556E"/>
    <w:rsid w:val="000B774E"/>
    <w:rsid w:val="0011348A"/>
    <w:rsid w:val="00123093"/>
    <w:rsid w:val="00135A29"/>
    <w:rsid w:val="00136A30"/>
    <w:rsid w:val="00144D80"/>
    <w:rsid w:val="00154674"/>
    <w:rsid w:val="001902AE"/>
    <w:rsid w:val="001F002D"/>
    <w:rsid w:val="0020241A"/>
    <w:rsid w:val="0020386F"/>
    <w:rsid w:val="0023362E"/>
    <w:rsid w:val="00267D30"/>
    <w:rsid w:val="00272704"/>
    <w:rsid w:val="0029481B"/>
    <w:rsid w:val="00333C59"/>
    <w:rsid w:val="00392F2E"/>
    <w:rsid w:val="003B72AF"/>
    <w:rsid w:val="003F3724"/>
    <w:rsid w:val="003F3DD8"/>
    <w:rsid w:val="00447294"/>
    <w:rsid w:val="00457BE4"/>
    <w:rsid w:val="0048638C"/>
    <w:rsid w:val="00497D95"/>
    <w:rsid w:val="004F153A"/>
    <w:rsid w:val="005A306C"/>
    <w:rsid w:val="005A61B3"/>
    <w:rsid w:val="005C2099"/>
    <w:rsid w:val="005D0458"/>
    <w:rsid w:val="00613755"/>
    <w:rsid w:val="006457D2"/>
    <w:rsid w:val="006525D4"/>
    <w:rsid w:val="00682A0E"/>
    <w:rsid w:val="006838CC"/>
    <w:rsid w:val="006A4027"/>
    <w:rsid w:val="006D2360"/>
    <w:rsid w:val="00713030"/>
    <w:rsid w:val="0072121E"/>
    <w:rsid w:val="0072342A"/>
    <w:rsid w:val="00754977"/>
    <w:rsid w:val="00760F43"/>
    <w:rsid w:val="007905B0"/>
    <w:rsid w:val="007A6A39"/>
    <w:rsid w:val="007C4C35"/>
    <w:rsid w:val="007F03D8"/>
    <w:rsid w:val="00881B7F"/>
    <w:rsid w:val="0088444F"/>
    <w:rsid w:val="00885FF9"/>
    <w:rsid w:val="008B4351"/>
    <w:rsid w:val="008F2FA9"/>
    <w:rsid w:val="00940F6E"/>
    <w:rsid w:val="009800AA"/>
    <w:rsid w:val="00990F2D"/>
    <w:rsid w:val="00A00B61"/>
    <w:rsid w:val="00A629E3"/>
    <w:rsid w:val="00A86202"/>
    <w:rsid w:val="00A91DA3"/>
    <w:rsid w:val="00AB627D"/>
    <w:rsid w:val="00AC5AB4"/>
    <w:rsid w:val="00B300BA"/>
    <w:rsid w:val="00B64FC9"/>
    <w:rsid w:val="00BC1C8E"/>
    <w:rsid w:val="00BC43C1"/>
    <w:rsid w:val="00C07897"/>
    <w:rsid w:val="00C32223"/>
    <w:rsid w:val="00C92F2E"/>
    <w:rsid w:val="00CA4EA2"/>
    <w:rsid w:val="00CC60E7"/>
    <w:rsid w:val="00CD1069"/>
    <w:rsid w:val="00D401F8"/>
    <w:rsid w:val="00D41198"/>
    <w:rsid w:val="00D4155F"/>
    <w:rsid w:val="00D53C76"/>
    <w:rsid w:val="00D723FD"/>
    <w:rsid w:val="00D81317"/>
    <w:rsid w:val="00DD1F5E"/>
    <w:rsid w:val="00DE4594"/>
    <w:rsid w:val="00E35BB5"/>
    <w:rsid w:val="00E4615A"/>
    <w:rsid w:val="00E519D9"/>
    <w:rsid w:val="00E76607"/>
    <w:rsid w:val="00E83D4B"/>
    <w:rsid w:val="00EE643A"/>
    <w:rsid w:val="00F24DC6"/>
    <w:rsid w:val="00F56835"/>
    <w:rsid w:val="00F61F90"/>
    <w:rsid w:val="00F647BB"/>
    <w:rsid w:val="00F6774D"/>
    <w:rsid w:val="00F91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0377"/>
  <w15:docId w15:val="{4399978D-B9DA-472A-813C-7112B661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E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55F"/>
  </w:style>
  <w:style w:type="paragraph" w:styleId="Zpat">
    <w:name w:val="footer"/>
    <w:basedOn w:val="Normln"/>
    <w:link w:val="ZpatChar"/>
    <w:uiPriority w:val="99"/>
    <w:unhideWhenUsed/>
    <w:rsid w:val="00D4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55F"/>
  </w:style>
  <w:style w:type="paragraph" w:styleId="Bezmezer">
    <w:name w:val="No Spacing"/>
    <w:link w:val="BezmezerChar"/>
    <w:uiPriority w:val="1"/>
    <w:qFormat/>
    <w:rsid w:val="00F6774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6774D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F6774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1375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A6A"/>
    <w:rPr>
      <w:rFonts w:ascii="Segoe UI" w:hAnsi="Segoe UI" w:cs="Segoe UI"/>
      <w:sz w:val="18"/>
      <w:szCs w:val="18"/>
    </w:rPr>
  </w:style>
  <w:style w:type="character" w:customStyle="1" w:styleId="platne1">
    <w:name w:val="platne1"/>
    <w:rsid w:val="00D41198"/>
    <w:rPr>
      <w:rFonts w:cs="Times New Roman"/>
    </w:rPr>
  </w:style>
  <w:style w:type="paragraph" w:styleId="Zkladntext">
    <w:name w:val="Body Text"/>
    <w:basedOn w:val="Normln"/>
    <w:link w:val="ZkladntextChar"/>
    <w:rsid w:val="00D411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ZkladntextChar">
    <w:name w:val="Základní text Char"/>
    <w:basedOn w:val="Standardnpsmoodstavce"/>
    <w:link w:val="Zkladntext"/>
    <w:rsid w:val="00D4119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Zkladntext21">
    <w:name w:val="Základní text 21"/>
    <w:basedOn w:val="Normln"/>
    <w:rsid w:val="00D4119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Odstavecseseznamem">
    <w:name w:val="List Paragraph"/>
    <w:basedOn w:val="Normln"/>
    <w:qFormat/>
    <w:rsid w:val="00D41198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52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525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525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25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2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9E10-3803-41DE-83D2-AB0729BD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2435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 Microsoft</dc:creator>
  <cp:lastModifiedBy>Jan Jiskra</cp:lastModifiedBy>
  <cp:revision>6</cp:revision>
  <cp:lastPrinted>2024-07-29T06:40:00Z</cp:lastPrinted>
  <dcterms:created xsi:type="dcterms:W3CDTF">2024-10-17T08:21:00Z</dcterms:created>
  <dcterms:modified xsi:type="dcterms:W3CDTF">2024-10-23T06:49:00Z</dcterms:modified>
</cp:coreProperties>
</file>